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5F66" w:rsidRDefault="008676D5" w:rsidP="00BA5F66">
      <w:pPr>
        <w:spacing w:line="360" w:lineRule="auto"/>
        <w:jc w:val="center"/>
        <w:rPr>
          <w:lang w:val="en-US"/>
        </w:rPr>
      </w:pPr>
      <w:bookmarkStart w:id="0" w:name="OLE_LINK1"/>
      <w:bookmarkStart w:id="1" w:name="_GoBack"/>
      <w:bookmarkEnd w:id="1"/>
      <w:r w:rsidRPr="000B2E3F">
        <w:rPr>
          <w:noProof/>
          <w:sz w:val="28"/>
          <w:szCs w:val="28"/>
          <w:lang w:val="en-GB" w:eastAsia="en-GB"/>
        </w:rPr>
        <w:drawing>
          <wp:anchor distT="0" distB="0" distL="114300" distR="114300" simplePos="0" relativeHeight="251661312" behindDoc="0" locked="0" layoutInCell="1" allowOverlap="1" wp14:anchorId="3192A7AC" wp14:editId="62373DB0">
            <wp:simplePos x="0" y="0"/>
            <wp:positionH relativeFrom="column">
              <wp:posOffset>668143</wp:posOffset>
            </wp:positionH>
            <wp:positionV relativeFrom="paragraph">
              <wp:posOffset>62865</wp:posOffset>
            </wp:positionV>
            <wp:extent cx="4417695" cy="2437130"/>
            <wp:effectExtent l="0" t="0" r="1905"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ron.at\dfs\GLOBAL\OMICRON\NewBusinessFields\OMICRON-Lab\Products\Bode 100\Marketing\Prom-Material\Print Media\Press release\1706_New BAS 3.0\Bode 100_RGB.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696" t="13210" r="12945" b="18323"/>
                    <a:stretch/>
                  </pic:blipFill>
                  <pic:spPr bwMode="auto">
                    <a:xfrm>
                      <a:off x="0" y="0"/>
                      <a:ext cx="4417695" cy="2437130"/>
                    </a:xfrm>
                    <a:prstGeom prst="rect">
                      <a:avLst/>
                    </a:prstGeom>
                    <a:noFill/>
                    <a:ln>
                      <a:noFill/>
                    </a:ln>
                    <a:extLst>
                      <a:ext uri="{53640926-AAD7-44D8-BBD7-CCE9431645EC}">
                        <a14:shadowObscured xmlns:a14="http://schemas.microsoft.com/office/drawing/2010/main"/>
                      </a:ext>
                    </a:extLst>
                  </pic:spPr>
                </pic:pic>
              </a:graphicData>
            </a:graphic>
          </wp:anchor>
        </w:drawing>
      </w:r>
    </w:p>
    <w:p w:rsidR="00BA5F66" w:rsidRDefault="00BA5F66" w:rsidP="00BA5F66">
      <w:pPr>
        <w:spacing w:line="360" w:lineRule="auto"/>
        <w:jc w:val="center"/>
        <w:rPr>
          <w:lang w:val="en-US"/>
        </w:rPr>
      </w:pPr>
    </w:p>
    <w:p w:rsidR="00BA5F66" w:rsidRPr="00BA5F66" w:rsidRDefault="00BA5F66" w:rsidP="00BA5F66">
      <w:pPr>
        <w:pStyle w:val="SourceCode"/>
        <w:rPr>
          <w:rFonts w:ascii="Arial" w:hAnsi="Arial"/>
          <w:b/>
          <w:sz w:val="24"/>
          <w:lang w:val="en-US"/>
        </w:rPr>
      </w:pPr>
      <w:r w:rsidRPr="00BA5F66">
        <w:rPr>
          <w:rFonts w:ascii="Arial" w:hAnsi="Arial"/>
          <w:b/>
          <w:sz w:val="24"/>
          <w:lang w:val="en-US"/>
        </w:rPr>
        <w:t>New features and functionalities unlocked</w:t>
      </w:r>
    </w:p>
    <w:p w:rsidR="00BA5F66" w:rsidRPr="00BA5F66" w:rsidRDefault="00BA5F66" w:rsidP="00BA5F66">
      <w:pPr>
        <w:pStyle w:val="SourceCode"/>
        <w:rPr>
          <w:rFonts w:ascii="Arial" w:hAnsi="Arial"/>
          <w:b/>
          <w:sz w:val="24"/>
          <w:lang w:val="en-US"/>
        </w:rPr>
      </w:pPr>
      <w:r w:rsidRPr="00BA5F66">
        <w:rPr>
          <w:rFonts w:ascii="Arial" w:hAnsi="Arial"/>
          <w:b/>
          <w:sz w:val="24"/>
          <w:lang w:val="en-US"/>
        </w:rPr>
        <w:t>OMICRON Lab increases the functionality of the Bode 100 – for free.</w:t>
      </w:r>
    </w:p>
    <w:p w:rsidR="00BA5F66" w:rsidRPr="00BA5F66" w:rsidRDefault="0038620B" w:rsidP="00BA5F66">
      <w:pPr>
        <w:pStyle w:val="SourceCode"/>
        <w:rPr>
          <w:rFonts w:ascii="Arial" w:hAnsi="Arial" w:cs="Arial"/>
          <w:sz w:val="20"/>
          <w:szCs w:val="20"/>
          <w:lang w:val="en-US"/>
        </w:rPr>
      </w:pPr>
      <w:r w:rsidRPr="00BA5F66">
        <w:rPr>
          <w:rFonts w:ascii="Arial" w:hAnsi="Arial" w:cs="Arial"/>
          <w:sz w:val="20"/>
          <w:szCs w:val="20"/>
          <w:lang w:val="en-US"/>
        </w:rPr>
        <w:br/>
      </w:r>
      <w:r w:rsidR="00DA447B" w:rsidRPr="00BA5F66">
        <w:rPr>
          <w:rFonts w:ascii="Arial" w:hAnsi="Arial" w:cs="Arial"/>
          <w:sz w:val="20"/>
          <w:szCs w:val="20"/>
          <w:lang w:val="en-US"/>
        </w:rPr>
        <w:t>Klaus</w:t>
      </w:r>
      <w:r w:rsidR="001A7904" w:rsidRPr="00BA5F66">
        <w:rPr>
          <w:rFonts w:ascii="Arial" w:hAnsi="Arial" w:cs="Arial"/>
          <w:sz w:val="20"/>
          <w:szCs w:val="20"/>
          <w:lang w:val="en-US"/>
        </w:rPr>
        <w:t>, Austria</w:t>
      </w:r>
      <w:r w:rsidR="00D375A1" w:rsidRPr="00BA5F66">
        <w:rPr>
          <w:rFonts w:ascii="Arial" w:hAnsi="Arial" w:cs="Arial"/>
          <w:sz w:val="20"/>
          <w:szCs w:val="20"/>
          <w:lang w:val="en-US"/>
        </w:rPr>
        <w:t xml:space="preserve">, </w:t>
      </w:r>
      <w:r w:rsidR="00BA5F66">
        <w:rPr>
          <w:rFonts w:ascii="Arial" w:hAnsi="Arial" w:cs="Arial"/>
          <w:sz w:val="20"/>
          <w:szCs w:val="20"/>
          <w:lang w:val="en-US"/>
        </w:rPr>
        <w:t>June</w:t>
      </w:r>
      <w:r w:rsidR="00C73AD8" w:rsidRPr="00BA5F66">
        <w:rPr>
          <w:rFonts w:ascii="Arial" w:hAnsi="Arial" w:cs="Arial"/>
          <w:sz w:val="20"/>
          <w:szCs w:val="20"/>
          <w:lang w:val="en-US"/>
        </w:rPr>
        <w:t xml:space="preserve"> </w:t>
      </w:r>
      <w:r w:rsidR="001E7090" w:rsidRPr="00BA5F66">
        <w:rPr>
          <w:rFonts w:ascii="Arial" w:hAnsi="Arial" w:cs="Arial"/>
          <w:sz w:val="20"/>
          <w:szCs w:val="20"/>
          <w:lang w:val="en-US"/>
        </w:rPr>
        <w:t>201</w:t>
      </w:r>
      <w:r w:rsidR="00BA5F66">
        <w:rPr>
          <w:rFonts w:ascii="Arial" w:hAnsi="Arial" w:cs="Arial"/>
          <w:sz w:val="20"/>
          <w:szCs w:val="20"/>
          <w:lang w:val="en-US"/>
        </w:rPr>
        <w:t>7</w:t>
      </w:r>
      <w:r w:rsidR="00D375A1" w:rsidRPr="00BA5F66">
        <w:rPr>
          <w:rFonts w:ascii="Arial" w:hAnsi="Arial" w:cs="Arial"/>
          <w:sz w:val="20"/>
          <w:szCs w:val="20"/>
          <w:lang w:val="en-US"/>
        </w:rPr>
        <w:t xml:space="preserve"> </w:t>
      </w:r>
      <w:r w:rsidR="00562D95" w:rsidRPr="00BA5F66">
        <w:rPr>
          <w:rFonts w:ascii="Arial" w:hAnsi="Arial" w:cs="Arial"/>
          <w:sz w:val="20"/>
          <w:szCs w:val="20"/>
          <w:lang w:val="en-US"/>
        </w:rPr>
        <w:t>–</w:t>
      </w:r>
      <w:r w:rsidR="00650191" w:rsidRPr="00BA5F66">
        <w:rPr>
          <w:rFonts w:ascii="Arial" w:hAnsi="Arial" w:cs="Arial"/>
          <w:sz w:val="20"/>
          <w:szCs w:val="20"/>
          <w:lang w:val="en-US"/>
        </w:rPr>
        <w:t xml:space="preserve"> </w:t>
      </w:r>
      <w:bookmarkEnd w:id="0"/>
      <w:r w:rsidR="00BA5F66" w:rsidRPr="00BA5F66">
        <w:rPr>
          <w:rFonts w:ascii="Arial" w:hAnsi="Arial" w:cs="Arial"/>
          <w:sz w:val="20"/>
          <w:szCs w:val="20"/>
          <w:lang w:val="en-US"/>
        </w:rPr>
        <w:t>With the release of the new Bode Analyzer Suite V 3.00 all users of the Vector Network Analyzer Bode 100 gain access to several new functions and features. The new software extends the upper measurement frequency of Bode 100 enabling a measurement range from 1 Hz to 50</w:t>
      </w:r>
      <w:r w:rsidR="00694F7D">
        <w:rPr>
          <w:rFonts w:ascii="Arial" w:hAnsi="Arial" w:cs="Arial"/>
          <w:sz w:val="20"/>
          <w:szCs w:val="20"/>
          <w:lang w:val="en-US"/>
        </w:rPr>
        <w:t> </w:t>
      </w:r>
      <w:proofErr w:type="spellStart"/>
      <w:r w:rsidR="00BA5F66" w:rsidRPr="00BA5F66">
        <w:rPr>
          <w:rFonts w:ascii="Arial" w:hAnsi="Arial" w:cs="Arial"/>
          <w:sz w:val="20"/>
          <w:szCs w:val="20"/>
          <w:lang w:val="en-US"/>
        </w:rPr>
        <w:t>MHz.</w:t>
      </w:r>
      <w:proofErr w:type="spellEnd"/>
      <w:r w:rsidR="00BA5F66" w:rsidRPr="00BA5F66">
        <w:rPr>
          <w:rFonts w:ascii="Arial" w:hAnsi="Arial" w:cs="Arial"/>
          <w:sz w:val="20"/>
          <w:szCs w:val="20"/>
          <w:lang w:val="en-US"/>
        </w:rPr>
        <w:t xml:space="preserve"> Furthermore, a total of seven new impedance measurement modes are now offered covering impeda</w:t>
      </w:r>
      <w:r w:rsidR="00694F7D">
        <w:rPr>
          <w:rFonts w:ascii="Arial" w:hAnsi="Arial" w:cs="Arial"/>
          <w:sz w:val="20"/>
          <w:szCs w:val="20"/>
          <w:lang w:val="en-US"/>
        </w:rPr>
        <w:t xml:space="preserve">nce measurements from </w:t>
      </w:r>
      <w:proofErr w:type="spellStart"/>
      <w:r w:rsidR="00694F7D">
        <w:rPr>
          <w:rFonts w:ascii="Arial" w:hAnsi="Arial" w:cs="Arial"/>
          <w:sz w:val="20"/>
          <w:szCs w:val="20"/>
          <w:lang w:val="en-US"/>
        </w:rPr>
        <w:t>mΩ</w:t>
      </w:r>
      <w:proofErr w:type="spellEnd"/>
      <w:r w:rsidR="00694F7D">
        <w:rPr>
          <w:rFonts w:ascii="Arial" w:hAnsi="Arial" w:cs="Arial"/>
          <w:sz w:val="20"/>
          <w:szCs w:val="20"/>
          <w:lang w:val="en-US"/>
        </w:rPr>
        <w:t xml:space="preserve"> to MΩ. </w:t>
      </w:r>
      <w:r w:rsidR="00BA5F66" w:rsidRPr="00BA5F66">
        <w:rPr>
          <w:rFonts w:ascii="Arial" w:hAnsi="Arial" w:cs="Arial"/>
          <w:sz w:val="20"/>
          <w:szCs w:val="20"/>
          <w:lang w:val="en-US"/>
        </w:rPr>
        <w:t>This enables the user to perform impedance measurements of passive components as well as measuring the input and output impedance of active circuits such as power supplies.</w:t>
      </w:r>
    </w:p>
    <w:p w:rsidR="00BA5F66" w:rsidRPr="00BA5F66" w:rsidRDefault="00BA5F66" w:rsidP="00BA5F66">
      <w:pPr>
        <w:pStyle w:val="SourceCode"/>
        <w:rPr>
          <w:rFonts w:ascii="Arial" w:hAnsi="Arial" w:cs="Arial"/>
          <w:sz w:val="20"/>
          <w:szCs w:val="20"/>
          <w:lang w:val="en-US"/>
        </w:rPr>
      </w:pPr>
    </w:p>
    <w:p w:rsidR="00BA5F66" w:rsidRPr="00BA5F66" w:rsidRDefault="00BA5F66" w:rsidP="00BA5F66">
      <w:pPr>
        <w:pStyle w:val="SourceCode"/>
        <w:rPr>
          <w:rFonts w:ascii="Arial" w:hAnsi="Arial" w:cs="Arial"/>
          <w:sz w:val="20"/>
          <w:szCs w:val="20"/>
          <w:lang w:val="en-US"/>
        </w:rPr>
      </w:pPr>
      <w:r w:rsidRPr="00BA5F66">
        <w:rPr>
          <w:rFonts w:ascii="Arial" w:hAnsi="Arial" w:cs="Arial"/>
          <w:sz w:val="20"/>
          <w:szCs w:val="20"/>
          <w:lang w:val="en-US"/>
        </w:rPr>
        <w:t>Already in the past the Bode Analyzer Suite was known for its intuitive, easy to use user interface. Now the usability has been further improved. Pre-defined measurement modes allow first-time users easy and quick access to various types of Gain/Phase, Vector Network Analysis and Impedance measurement modes. An all-new memory handling allows to copy live measurements into memory traces with one mouse click. Quickly accessible math functions allow to create new measurement traces by combining live measurements with earlier recorded memory traces.</w:t>
      </w:r>
    </w:p>
    <w:p w:rsidR="00BA5F66" w:rsidRPr="00BA5F66" w:rsidRDefault="00BA5F66" w:rsidP="00BA5F66">
      <w:pPr>
        <w:pStyle w:val="SourceCode"/>
        <w:rPr>
          <w:rFonts w:ascii="Arial" w:hAnsi="Arial" w:cs="Arial"/>
          <w:sz w:val="20"/>
          <w:szCs w:val="20"/>
          <w:lang w:val="en-US"/>
        </w:rPr>
      </w:pPr>
    </w:p>
    <w:p w:rsidR="00BA5F66" w:rsidRPr="00BA5F66" w:rsidRDefault="00BA5F66" w:rsidP="00BA5F66">
      <w:pPr>
        <w:pStyle w:val="SourceCode"/>
        <w:rPr>
          <w:rFonts w:ascii="Arial" w:hAnsi="Arial" w:cs="Arial"/>
          <w:sz w:val="20"/>
          <w:szCs w:val="20"/>
          <w:lang w:val="en-US"/>
        </w:rPr>
      </w:pPr>
      <w:r w:rsidRPr="00BA5F66">
        <w:rPr>
          <w:rFonts w:ascii="Arial" w:hAnsi="Arial" w:cs="Arial"/>
          <w:sz w:val="20"/>
          <w:szCs w:val="20"/>
          <w:lang w:val="en-US"/>
        </w:rPr>
        <w:t>Finally, a modular automation interface offers a simplified way to integrate Bode 100 into automated industrial applications. The provided automation interface can be accessed by all major programming software. Several already realized industrial applications prove that Bode 100 is an excellent choice for performing automated frequency swept measurements for production and quality assurance purposes.</w:t>
      </w:r>
    </w:p>
    <w:p w:rsidR="0000513C" w:rsidRPr="00BA5F66" w:rsidRDefault="00BA5F66" w:rsidP="00BA5F66">
      <w:pPr>
        <w:pStyle w:val="SourceCode"/>
        <w:rPr>
          <w:rFonts w:ascii="Arial" w:hAnsi="Arial" w:cs="Arial"/>
          <w:sz w:val="20"/>
          <w:szCs w:val="20"/>
          <w:lang w:val="en-US"/>
        </w:rPr>
      </w:pPr>
      <w:r w:rsidRPr="00BA5F66">
        <w:rPr>
          <w:rFonts w:ascii="Arial" w:hAnsi="Arial" w:cs="Arial"/>
          <w:sz w:val="20"/>
          <w:szCs w:val="20"/>
          <w:lang w:val="en-US"/>
        </w:rPr>
        <w:t xml:space="preserve">Despite the increased performance and functionality, the new Bode Analyzer Suite V 3.00 is offered to all users of Bode 100 at no cost. It can be downloaded free of charge from </w:t>
      </w:r>
      <w:hyperlink r:id="rId9" w:history="1">
        <w:r w:rsidR="00694F7D" w:rsidRPr="00FC5A29">
          <w:rPr>
            <w:rStyle w:val="Hyperlink"/>
            <w:rFonts w:cs="Arial"/>
            <w:sz w:val="20"/>
            <w:szCs w:val="20"/>
            <w:lang w:val="en-US"/>
          </w:rPr>
          <w:t>www.omicron-lab.com/downloads</w:t>
        </w:r>
      </w:hyperlink>
    </w:p>
    <w:p w:rsidR="001A7904" w:rsidRPr="00BA5F66" w:rsidRDefault="001A7904" w:rsidP="00834DDC">
      <w:pPr>
        <w:spacing w:line="360" w:lineRule="auto"/>
        <w:rPr>
          <w:rFonts w:cs="Arial"/>
          <w:sz w:val="20"/>
          <w:szCs w:val="20"/>
          <w:lang w:val="en-US"/>
        </w:rPr>
      </w:pPr>
    </w:p>
    <w:p w:rsidR="00954AC2" w:rsidRPr="00BA5F66" w:rsidRDefault="00B3101E" w:rsidP="00BA5F66">
      <w:pPr>
        <w:rPr>
          <w:rFonts w:cs="Arial"/>
          <w:sz w:val="20"/>
          <w:szCs w:val="20"/>
          <w:lang w:val="en-US"/>
        </w:rPr>
      </w:pPr>
      <w:r w:rsidRPr="00BA5F66">
        <w:rPr>
          <w:rFonts w:cs="Arial"/>
          <w:sz w:val="20"/>
          <w:szCs w:val="20"/>
          <w:lang w:val="en-US"/>
        </w:rPr>
        <w:t>-</w:t>
      </w:r>
      <w:r w:rsidR="00954AC2" w:rsidRPr="00BA5F66">
        <w:rPr>
          <w:rFonts w:cs="Arial"/>
          <w:sz w:val="20"/>
          <w:szCs w:val="20"/>
          <w:lang w:val="en-US"/>
        </w:rPr>
        <w:t>--</w:t>
      </w:r>
    </w:p>
    <w:p w:rsidR="00954AC2" w:rsidRPr="00BA5F66" w:rsidRDefault="00007E8F" w:rsidP="00BA5F66">
      <w:pPr>
        <w:pStyle w:val="SourceCode"/>
        <w:rPr>
          <w:rFonts w:ascii="Arial" w:hAnsi="Arial" w:cs="Arial"/>
          <w:sz w:val="20"/>
          <w:szCs w:val="20"/>
          <w:lang w:val="en-US"/>
        </w:rPr>
      </w:pPr>
      <w:r w:rsidRPr="00BA5F66">
        <w:rPr>
          <w:rFonts w:ascii="Arial" w:hAnsi="Arial" w:cs="Arial"/>
          <w:sz w:val="20"/>
          <w:szCs w:val="20"/>
          <w:lang w:val="en-US"/>
        </w:rPr>
        <w:t>Length of text (including title</w:t>
      </w:r>
      <w:r w:rsidR="00DB6B3A" w:rsidRPr="00BA5F66">
        <w:rPr>
          <w:rFonts w:ascii="Arial" w:hAnsi="Arial" w:cs="Arial"/>
          <w:sz w:val="20"/>
          <w:szCs w:val="20"/>
          <w:lang w:val="en-US"/>
        </w:rPr>
        <w:t xml:space="preserve"> and spaces</w:t>
      </w:r>
      <w:r w:rsidRPr="00BA5F66">
        <w:rPr>
          <w:rFonts w:ascii="Arial" w:hAnsi="Arial" w:cs="Arial"/>
          <w:sz w:val="20"/>
          <w:szCs w:val="20"/>
          <w:lang w:val="en-US"/>
        </w:rPr>
        <w:t>):</w:t>
      </w:r>
      <w:r w:rsidR="007A0EF8" w:rsidRPr="00BA5F66">
        <w:rPr>
          <w:rFonts w:ascii="Arial" w:hAnsi="Arial" w:cs="Arial"/>
          <w:sz w:val="20"/>
          <w:szCs w:val="20"/>
          <w:lang w:val="en-US"/>
        </w:rPr>
        <w:t xml:space="preserve"> </w:t>
      </w:r>
      <w:r w:rsidR="00D67337" w:rsidRPr="00BA5F66">
        <w:rPr>
          <w:rFonts w:ascii="Arial" w:hAnsi="Arial" w:cs="Arial"/>
          <w:sz w:val="20"/>
          <w:szCs w:val="20"/>
          <w:lang w:val="en-US"/>
        </w:rPr>
        <w:t>1</w:t>
      </w:r>
      <w:r w:rsidR="0020107C">
        <w:rPr>
          <w:rFonts w:ascii="Arial" w:hAnsi="Arial" w:cs="Arial"/>
          <w:sz w:val="20"/>
          <w:szCs w:val="20"/>
          <w:lang w:val="en-US"/>
        </w:rPr>
        <w:t>869</w:t>
      </w:r>
      <w:r w:rsidR="00DB6B3A" w:rsidRPr="00BA5F66">
        <w:rPr>
          <w:rFonts w:ascii="Arial" w:hAnsi="Arial" w:cs="Arial"/>
          <w:sz w:val="20"/>
          <w:szCs w:val="20"/>
          <w:lang w:val="en-US"/>
        </w:rPr>
        <w:t xml:space="preserve"> </w:t>
      </w:r>
      <w:r w:rsidRPr="00BA5F66">
        <w:rPr>
          <w:rFonts w:ascii="Arial" w:hAnsi="Arial" w:cs="Arial"/>
          <w:sz w:val="20"/>
          <w:szCs w:val="20"/>
          <w:lang w:val="en-US"/>
        </w:rPr>
        <w:t>Characters</w:t>
      </w:r>
      <w:r w:rsidR="007A0EF8" w:rsidRPr="00BA5F66">
        <w:rPr>
          <w:rFonts w:ascii="Arial" w:hAnsi="Arial" w:cs="Arial"/>
          <w:sz w:val="20"/>
          <w:szCs w:val="20"/>
          <w:lang w:val="en-US"/>
        </w:rPr>
        <w:t>.</w:t>
      </w:r>
    </w:p>
    <w:p w:rsidR="002B0FDA" w:rsidRPr="00BA5F66" w:rsidRDefault="0000513C" w:rsidP="00BA5F66">
      <w:pPr>
        <w:pStyle w:val="SourceCode"/>
        <w:rPr>
          <w:rFonts w:ascii="Arial" w:hAnsi="Arial" w:cs="Arial"/>
          <w:sz w:val="20"/>
          <w:szCs w:val="20"/>
          <w:lang w:val="en-US"/>
        </w:rPr>
      </w:pPr>
      <w:r w:rsidRPr="00BA5F66">
        <w:rPr>
          <w:rFonts w:ascii="Arial" w:hAnsi="Arial" w:cs="Arial"/>
          <w:sz w:val="20"/>
          <w:szCs w:val="20"/>
          <w:lang w:val="en-US"/>
        </w:rPr>
        <w:t xml:space="preserve">The picture shows </w:t>
      </w:r>
      <w:r w:rsidR="00922607" w:rsidRPr="00BA5F66">
        <w:rPr>
          <w:rFonts w:ascii="Arial" w:hAnsi="Arial" w:cs="Arial"/>
          <w:sz w:val="20"/>
          <w:szCs w:val="20"/>
          <w:lang w:val="en-US"/>
        </w:rPr>
        <w:t xml:space="preserve">the </w:t>
      </w:r>
      <w:r w:rsidR="00BA5F66">
        <w:rPr>
          <w:rFonts w:ascii="Arial" w:hAnsi="Arial" w:cs="Arial"/>
          <w:sz w:val="20"/>
          <w:szCs w:val="20"/>
          <w:lang w:val="en-US"/>
        </w:rPr>
        <w:t>Bode</w:t>
      </w:r>
      <w:r w:rsidR="00922607" w:rsidRPr="00BA5F66">
        <w:rPr>
          <w:rFonts w:ascii="Arial" w:hAnsi="Arial" w:cs="Arial"/>
          <w:sz w:val="20"/>
          <w:szCs w:val="20"/>
          <w:lang w:val="en-US"/>
        </w:rPr>
        <w:t xml:space="preserve"> 100 </w:t>
      </w:r>
      <w:r w:rsidR="00BA5F66">
        <w:rPr>
          <w:rFonts w:ascii="Arial" w:hAnsi="Arial" w:cs="Arial"/>
          <w:sz w:val="20"/>
          <w:szCs w:val="20"/>
          <w:lang w:val="en-US"/>
        </w:rPr>
        <w:t xml:space="preserve">together with a Tablet PC. </w:t>
      </w:r>
      <w:r w:rsidR="00922607" w:rsidRPr="00BA5F66">
        <w:rPr>
          <w:rFonts w:ascii="Arial" w:hAnsi="Arial" w:cs="Arial"/>
          <w:sz w:val="20"/>
          <w:szCs w:val="20"/>
          <w:lang w:val="en-US"/>
        </w:rPr>
        <w:t>The Tablet PC is not included in the delivery.</w:t>
      </w:r>
    </w:p>
    <w:p w:rsidR="00BA5F66" w:rsidRDefault="00BA5F66" w:rsidP="00BA5F66">
      <w:pPr>
        <w:rPr>
          <w:rFonts w:cs="Arial"/>
          <w:sz w:val="20"/>
          <w:szCs w:val="20"/>
          <w:lang w:val="en-US"/>
        </w:rPr>
      </w:pPr>
    </w:p>
    <w:p w:rsidR="003557C0" w:rsidRPr="00BA5F66" w:rsidRDefault="006D39E4" w:rsidP="00BA5F66">
      <w:pPr>
        <w:rPr>
          <w:rFonts w:cs="Arial"/>
          <w:sz w:val="20"/>
          <w:szCs w:val="20"/>
          <w:lang w:val="en-US"/>
        </w:rPr>
      </w:pPr>
      <w:r w:rsidRPr="00BA5F66">
        <w:rPr>
          <w:rFonts w:cs="Arial"/>
          <w:sz w:val="20"/>
          <w:szCs w:val="20"/>
          <w:lang w:val="en-US"/>
        </w:rPr>
        <w:t xml:space="preserve">---- </w:t>
      </w:r>
      <w:r w:rsidR="00AB5DD3" w:rsidRPr="00BA5F66">
        <w:rPr>
          <w:rFonts w:cs="Arial"/>
          <w:sz w:val="20"/>
          <w:szCs w:val="20"/>
          <w:lang w:val="en-US"/>
        </w:rPr>
        <w:t>Company data next page</w:t>
      </w:r>
      <w:r w:rsidRPr="00BA5F66">
        <w:rPr>
          <w:rFonts w:cs="Arial"/>
          <w:sz w:val="20"/>
          <w:szCs w:val="20"/>
          <w:lang w:val="en-US"/>
        </w:rPr>
        <w:t xml:space="preserve"> ---</w:t>
      </w:r>
    </w:p>
    <w:p w:rsidR="001A5D17" w:rsidRDefault="001A5D17"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Default="0020107C" w:rsidP="00BA5F66">
      <w:pPr>
        <w:rPr>
          <w:sz w:val="20"/>
          <w:szCs w:val="20"/>
          <w:lang w:val="en-US"/>
        </w:rPr>
      </w:pPr>
    </w:p>
    <w:p w:rsidR="0020107C" w:rsidRPr="00007E8F" w:rsidRDefault="0020107C" w:rsidP="00BA5F66">
      <w:pPr>
        <w:rPr>
          <w:sz w:val="20"/>
          <w:szCs w:val="20"/>
          <w:lang w:val="en-US"/>
        </w:rPr>
      </w:pPr>
    </w:p>
    <w:p w:rsidR="00C41CD8" w:rsidRPr="00692B98" w:rsidRDefault="00C41CD8" w:rsidP="00BA5F66">
      <w:pPr>
        <w:rPr>
          <w:sz w:val="20"/>
          <w:szCs w:val="20"/>
          <w:lang w:val="en-US"/>
        </w:rPr>
      </w:pPr>
    </w:p>
    <w:p w:rsidR="00934AAC" w:rsidRDefault="00D57164" w:rsidP="00BA5F66">
      <w:pPr>
        <w:rPr>
          <w:sz w:val="20"/>
          <w:szCs w:val="20"/>
          <w:lang w:val="en-US"/>
        </w:rPr>
      </w:pPr>
      <w:r w:rsidRPr="00934AAC">
        <w:rPr>
          <w:b/>
          <w:sz w:val="20"/>
          <w:szCs w:val="20"/>
          <w:lang w:val="en-US"/>
        </w:rPr>
        <w:lastRenderedPageBreak/>
        <w:t>OMICRON Lab</w:t>
      </w:r>
      <w:r w:rsidRPr="00C41CD8">
        <w:rPr>
          <w:sz w:val="20"/>
          <w:szCs w:val="20"/>
          <w:lang w:val="en-US"/>
        </w:rPr>
        <w:t xml:space="preserve"> (</w:t>
      </w:r>
      <w:hyperlink r:id="rId10" w:history="1">
        <w:r w:rsidRPr="00C41CD8">
          <w:rPr>
            <w:rStyle w:val="Hyperlink"/>
            <w:sz w:val="20"/>
            <w:szCs w:val="20"/>
            <w:lang w:val="en-US"/>
          </w:rPr>
          <w:t>www.OMICRON-Lab.com</w:t>
        </w:r>
      </w:hyperlink>
      <w:r w:rsidRPr="00552659">
        <w:rPr>
          <w:sz w:val="20"/>
          <w:szCs w:val="20"/>
          <w:lang w:val="en-US"/>
        </w:rPr>
        <w:t xml:space="preserve">) is a division of OMICRON electronics specialized in providing </w:t>
      </w:r>
      <w:r w:rsidRPr="00552659">
        <w:rPr>
          <w:sz w:val="20"/>
          <w:szCs w:val="20"/>
          <w:lang w:val="en-US"/>
        </w:rPr>
        <w:br/>
      </w:r>
      <w:r w:rsidRPr="00552659">
        <w:rPr>
          <w:b/>
          <w:i/>
          <w:sz w:val="20"/>
          <w:szCs w:val="20"/>
          <w:lang w:val="en-US"/>
        </w:rPr>
        <w:t>Smart Measurement Solutions</w:t>
      </w:r>
      <w:r w:rsidRPr="00552659">
        <w:rPr>
          <w:sz w:val="20"/>
          <w:szCs w:val="20"/>
          <w:lang w:val="en-US"/>
        </w:rPr>
        <w:t xml:space="preserve"> to professionals such as scientists, engineers and teachers engaged in the field of electronics. </w:t>
      </w:r>
      <w:r w:rsidR="000E3810">
        <w:rPr>
          <w:sz w:val="20"/>
          <w:szCs w:val="20"/>
          <w:lang w:val="en-US"/>
        </w:rPr>
        <w:t>It</w:t>
      </w:r>
      <w:r w:rsidRPr="00552659">
        <w:rPr>
          <w:sz w:val="20"/>
          <w:szCs w:val="20"/>
          <w:lang w:val="en-US"/>
        </w:rPr>
        <w:t xml:space="preserve"> simplifies measurement tasks and provides its customers with more time to focus on their real business. </w:t>
      </w:r>
    </w:p>
    <w:p w:rsidR="000E3810" w:rsidRDefault="00D57164" w:rsidP="00BA5F66">
      <w:pPr>
        <w:rPr>
          <w:sz w:val="20"/>
          <w:szCs w:val="20"/>
          <w:lang w:val="en-US"/>
        </w:rPr>
      </w:pPr>
      <w:r w:rsidRPr="00D57164">
        <w:rPr>
          <w:sz w:val="20"/>
          <w:szCs w:val="20"/>
          <w:lang w:val="en-US"/>
        </w:rPr>
        <w:t xml:space="preserve">OMICRON Lab was </w:t>
      </w:r>
      <w:r w:rsidR="000E3810">
        <w:rPr>
          <w:sz w:val="20"/>
          <w:szCs w:val="20"/>
          <w:lang w:val="en-US"/>
        </w:rPr>
        <w:t>established</w:t>
      </w:r>
      <w:r w:rsidRPr="00D57164">
        <w:rPr>
          <w:sz w:val="20"/>
          <w:szCs w:val="20"/>
          <w:lang w:val="en-US"/>
        </w:rPr>
        <w:t xml:space="preserve"> in 2006 and is meanwhile s</w:t>
      </w:r>
      <w:r w:rsidR="00345FD4">
        <w:rPr>
          <w:sz w:val="20"/>
          <w:szCs w:val="20"/>
          <w:lang w:val="en-US"/>
        </w:rPr>
        <w:t xml:space="preserve">erving customers in more than </w:t>
      </w:r>
      <w:r w:rsidR="008F2EDD">
        <w:rPr>
          <w:sz w:val="20"/>
          <w:szCs w:val="20"/>
          <w:lang w:val="en-US"/>
        </w:rPr>
        <w:t>5</w:t>
      </w:r>
      <w:r w:rsidR="00294DE0">
        <w:rPr>
          <w:sz w:val="20"/>
          <w:szCs w:val="20"/>
          <w:lang w:val="en-US"/>
        </w:rPr>
        <w:t>0</w:t>
      </w:r>
      <w:r w:rsidRPr="00D57164">
        <w:rPr>
          <w:sz w:val="20"/>
          <w:szCs w:val="20"/>
          <w:lang w:val="en-US"/>
        </w:rPr>
        <w:t xml:space="preserve"> countries. Offices in America, Europe, East Asia and an international network of distributors enable a fast and extraordinary customer support.</w:t>
      </w:r>
      <w:r w:rsidR="000E3810">
        <w:rPr>
          <w:sz w:val="20"/>
          <w:szCs w:val="20"/>
          <w:lang w:val="en-US"/>
        </w:rPr>
        <w:br/>
      </w:r>
      <w:r w:rsidR="000E3810" w:rsidRPr="00552659">
        <w:rPr>
          <w:sz w:val="20"/>
          <w:szCs w:val="20"/>
          <w:lang w:val="en-US"/>
        </w:rPr>
        <w:t>OMICRON Lab products stand for high quality offered at the best price/value ratio on the market. The products' reliability and ease of use guarantee trouble-free operation. Close customer relationship and more than 25 years in-house experience enable the development of innovative products close to the field.</w:t>
      </w:r>
    </w:p>
    <w:p w:rsidR="00D57164" w:rsidRPr="00D57164" w:rsidRDefault="00D57164" w:rsidP="00BA5F66">
      <w:pPr>
        <w:rPr>
          <w:sz w:val="20"/>
          <w:szCs w:val="20"/>
          <w:lang w:val="en-US"/>
        </w:rPr>
      </w:pPr>
    </w:p>
    <w:p w:rsidR="00E10D4D" w:rsidRPr="006C35F8" w:rsidRDefault="006C35F8" w:rsidP="00BA5F66">
      <w:pPr>
        <w:rPr>
          <w:sz w:val="20"/>
          <w:szCs w:val="20"/>
          <w:lang w:val="en-US"/>
        </w:rPr>
      </w:pPr>
      <w:r w:rsidRPr="00FF56D8">
        <w:rPr>
          <w:rFonts w:cs="Arial"/>
          <w:sz w:val="20"/>
          <w:szCs w:val="20"/>
          <w:lang w:val="en-US"/>
        </w:rPr>
        <w:br/>
      </w:r>
      <w:r w:rsidR="00007E8F" w:rsidRPr="00934AAC">
        <w:rPr>
          <w:b/>
          <w:sz w:val="20"/>
          <w:szCs w:val="20"/>
          <w:lang w:val="en-US"/>
        </w:rPr>
        <w:t>OMICRON</w:t>
      </w:r>
      <w:r w:rsidRPr="00934AAC">
        <w:rPr>
          <w:b/>
          <w:sz w:val="20"/>
          <w:szCs w:val="20"/>
          <w:lang w:val="en-US"/>
        </w:rPr>
        <w:t xml:space="preserve"> electronics</w:t>
      </w:r>
      <w:r w:rsidR="00007E8F" w:rsidRPr="006C35F8">
        <w:rPr>
          <w:sz w:val="20"/>
          <w:szCs w:val="20"/>
          <w:lang w:val="en-US"/>
        </w:rPr>
        <w:t xml:space="preserve"> </w:t>
      </w:r>
      <w:r>
        <w:rPr>
          <w:sz w:val="20"/>
          <w:szCs w:val="20"/>
          <w:lang w:val="en-US"/>
        </w:rPr>
        <w:t>(</w:t>
      </w:r>
      <w:hyperlink r:id="rId11" w:history="1">
        <w:r w:rsidR="008F2EDD" w:rsidRPr="006F3D4C">
          <w:rPr>
            <w:rStyle w:val="Hyperlink"/>
            <w:sz w:val="20"/>
            <w:szCs w:val="20"/>
            <w:lang w:val="en-US"/>
          </w:rPr>
          <w:t>www.omicronenergy.com</w:t>
        </w:r>
      </w:hyperlink>
      <w:r>
        <w:rPr>
          <w:sz w:val="20"/>
          <w:szCs w:val="20"/>
          <w:lang w:val="en-US"/>
        </w:rPr>
        <w:t xml:space="preserve">) </w:t>
      </w:r>
      <w:r w:rsidR="00007E8F" w:rsidRPr="006C35F8">
        <w:rPr>
          <w:sz w:val="20"/>
          <w:szCs w:val="20"/>
          <w:lang w:val="en-US"/>
        </w:rPr>
        <w:t>is an international company providing innovative power system testing solutions. With sales in more than 100 countries, offices in Europe, the United States, and Asia, and a worldwide network of distributors and representatives, OMICRON has truly established its reputation as a supplier of leading edge technology with highest customer orientation.</w:t>
      </w:r>
      <w:r w:rsidRPr="006C35F8">
        <w:rPr>
          <w:sz w:val="20"/>
          <w:szCs w:val="20"/>
          <w:lang w:val="en-US"/>
        </w:rPr>
        <w:t xml:space="preserve"> </w:t>
      </w:r>
    </w:p>
    <w:p w:rsidR="00D86055" w:rsidRPr="00AB5DD3" w:rsidRDefault="00D86055" w:rsidP="00834DDC">
      <w:pPr>
        <w:spacing w:line="360" w:lineRule="auto"/>
        <w:rPr>
          <w:color w:val="FF0000"/>
          <w:sz w:val="20"/>
          <w:szCs w:val="20"/>
          <w:lang w:val="en-US"/>
        </w:rPr>
      </w:pPr>
    </w:p>
    <w:p w:rsidR="000F56BF" w:rsidRPr="00C73AD8" w:rsidRDefault="000F56BF" w:rsidP="00834DDC">
      <w:pPr>
        <w:spacing w:line="360" w:lineRule="auto"/>
        <w:rPr>
          <w:sz w:val="20"/>
          <w:szCs w:val="20"/>
          <w:lang w:val="en-GB"/>
        </w:rPr>
      </w:pPr>
      <w:r w:rsidRPr="00C73AD8">
        <w:rPr>
          <w:sz w:val="20"/>
          <w:szCs w:val="20"/>
          <w:lang w:val="en-GB"/>
        </w:rPr>
        <w:t>###</w:t>
      </w:r>
    </w:p>
    <w:p w:rsidR="006D39E4" w:rsidRPr="00C73AD8" w:rsidRDefault="006D39E4" w:rsidP="003557C0">
      <w:pPr>
        <w:pStyle w:val="SourceCode"/>
        <w:spacing w:line="360" w:lineRule="auto"/>
        <w:rPr>
          <w:rFonts w:ascii="Arial" w:hAnsi="Arial" w:cs="Arial"/>
          <w:sz w:val="18"/>
          <w:szCs w:val="18"/>
          <w:lang w:val="en-GB"/>
        </w:rPr>
      </w:pPr>
    </w:p>
    <w:p w:rsidR="003557C0" w:rsidRPr="006C35F8" w:rsidRDefault="006C35F8" w:rsidP="003557C0">
      <w:pPr>
        <w:pStyle w:val="SourceCode"/>
        <w:spacing w:line="360" w:lineRule="auto"/>
        <w:rPr>
          <w:rFonts w:ascii="Arial" w:hAnsi="Arial" w:cs="Arial"/>
          <w:sz w:val="18"/>
          <w:szCs w:val="18"/>
          <w:lang w:val="en-US"/>
        </w:rPr>
      </w:pPr>
      <w:r w:rsidRPr="006C35F8">
        <w:rPr>
          <w:rFonts w:ascii="Arial" w:hAnsi="Arial" w:cs="Arial"/>
          <w:sz w:val="18"/>
          <w:szCs w:val="18"/>
          <w:lang w:val="en-US"/>
        </w:rPr>
        <w:t xml:space="preserve">For further information please contact: </w:t>
      </w:r>
    </w:p>
    <w:p w:rsidR="006C35F8" w:rsidRPr="006C35F8" w:rsidRDefault="006C35F8" w:rsidP="003557C0">
      <w:pPr>
        <w:pStyle w:val="SourceCode"/>
        <w:spacing w:line="360" w:lineRule="auto"/>
        <w:rPr>
          <w:rFonts w:ascii="Arial" w:hAnsi="Arial" w:cs="Arial"/>
          <w:sz w:val="18"/>
          <w:szCs w:val="18"/>
          <w:lang w:val="en-US"/>
        </w:rPr>
      </w:pPr>
    </w:p>
    <w:p w:rsidR="00FB156B" w:rsidRPr="00694F7D" w:rsidRDefault="0020107C" w:rsidP="003557C0">
      <w:pPr>
        <w:pStyle w:val="Footer"/>
        <w:keepLines w:val="0"/>
        <w:tabs>
          <w:tab w:val="clear" w:pos="9390"/>
          <w:tab w:val="left" w:pos="2835"/>
          <w:tab w:val="left" w:pos="5670"/>
        </w:tabs>
        <w:spacing w:line="360" w:lineRule="auto"/>
        <w:ind w:right="314"/>
        <w:rPr>
          <w:rFonts w:cs="Arial"/>
          <w:noProof/>
          <w:sz w:val="18"/>
          <w:szCs w:val="18"/>
          <w:lang w:val="en-GB"/>
        </w:rPr>
      </w:pPr>
      <w:r w:rsidRPr="00694F7D">
        <w:rPr>
          <w:rFonts w:cs="Arial"/>
          <w:noProof/>
          <w:sz w:val="18"/>
          <w:szCs w:val="18"/>
          <w:lang w:val="en-GB"/>
        </w:rPr>
        <w:t>Mr. Florian Hämmerle</w:t>
      </w:r>
      <w:r w:rsidR="00FB156B" w:rsidRPr="00694F7D">
        <w:rPr>
          <w:rFonts w:cs="Arial"/>
          <w:noProof/>
          <w:sz w:val="18"/>
          <w:szCs w:val="18"/>
          <w:lang w:val="en-GB"/>
        </w:rPr>
        <w:tab/>
      </w:r>
      <w:r w:rsidR="00B3101E" w:rsidRPr="00694F7D">
        <w:rPr>
          <w:rFonts w:cs="Arial"/>
          <w:noProof/>
          <w:sz w:val="18"/>
          <w:szCs w:val="18"/>
          <w:lang w:val="en-GB"/>
        </w:rPr>
        <w:t xml:space="preserve">Ms. </w:t>
      </w:r>
      <w:r w:rsidR="00FB156B" w:rsidRPr="00694F7D">
        <w:rPr>
          <w:rFonts w:cs="Arial"/>
          <w:noProof/>
          <w:sz w:val="18"/>
          <w:szCs w:val="18"/>
          <w:lang w:val="en-GB"/>
        </w:rPr>
        <w:t>Angela Sayegh</w:t>
      </w:r>
      <w:r w:rsidR="00FB156B" w:rsidRPr="00694F7D">
        <w:rPr>
          <w:rFonts w:cs="Arial"/>
          <w:noProof/>
          <w:sz w:val="18"/>
          <w:szCs w:val="18"/>
          <w:lang w:val="en-GB"/>
        </w:rPr>
        <w:tab/>
      </w:r>
      <w:r w:rsidR="00B3101E" w:rsidRPr="00694F7D">
        <w:rPr>
          <w:rFonts w:cs="Arial"/>
          <w:noProof/>
          <w:sz w:val="18"/>
          <w:szCs w:val="18"/>
          <w:lang w:val="en-GB"/>
        </w:rPr>
        <w:t xml:space="preserve">Mr. </w:t>
      </w:r>
      <w:r w:rsidR="00894339" w:rsidRPr="00694F7D">
        <w:rPr>
          <w:rFonts w:cs="Arial"/>
          <w:noProof/>
          <w:sz w:val="18"/>
          <w:szCs w:val="18"/>
          <w:lang w:val="en-GB"/>
        </w:rPr>
        <w:t>Matthew Sze</w:t>
      </w:r>
    </w:p>
    <w:p w:rsidR="00FB156B" w:rsidRPr="00694F7D" w:rsidRDefault="00FB156B" w:rsidP="003557C0">
      <w:pPr>
        <w:pStyle w:val="Footer"/>
        <w:keepLines w:val="0"/>
        <w:tabs>
          <w:tab w:val="clear" w:pos="9390"/>
          <w:tab w:val="left" w:pos="2835"/>
          <w:tab w:val="left" w:pos="5670"/>
        </w:tabs>
        <w:spacing w:line="360" w:lineRule="auto"/>
        <w:ind w:right="314"/>
        <w:rPr>
          <w:rFonts w:cs="Arial"/>
          <w:noProof/>
          <w:sz w:val="18"/>
          <w:szCs w:val="18"/>
          <w:lang w:val="en-GB"/>
        </w:rPr>
      </w:pPr>
    </w:p>
    <w:p w:rsidR="00FB156B" w:rsidRPr="00C73AD8" w:rsidRDefault="00FB156B" w:rsidP="003557C0">
      <w:pPr>
        <w:pStyle w:val="Footer"/>
        <w:keepLines w:val="0"/>
        <w:tabs>
          <w:tab w:val="clear" w:pos="9390"/>
          <w:tab w:val="left" w:pos="2835"/>
          <w:tab w:val="left" w:pos="5670"/>
        </w:tabs>
        <w:spacing w:line="360" w:lineRule="auto"/>
        <w:ind w:right="314"/>
        <w:rPr>
          <w:rFonts w:cs="Arial"/>
          <w:noProof/>
          <w:sz w:val="18"/>
          <w:szCs w:val="18"/>
          <w:lang w:val="it-IT"/>
        </w:rPr>
      </w:pPr>
      <w:r w:rsidRPr="00C73AD8">
        <w:rPr>
          <w:rFonts w:cs="Arial"/>
          <w:noProof/>
          <w:sz w:val="18"/>
          <w:szCs w:val="18"/>
          <w:lang w:val="it-IT"/>
        </w:rPr>
        <w:t>OMICRON Lab</w:t>
      </w:r>
      <w:r w:rsidRPr="00C73AD8">
        <w:rPr>
          <w:rFonts w:cs="Arial"/>
          <w:noProof/>
          <w:sz w:val="18"/>
          <w:szCs w:val="18"/>
          <w:lang w:val="it-IT"/>
        </w:rPr>
        <w:tab/>
        <w:t>OMICRON Lab</w:t>
      </w:r>
      <w:r w:rsidRPr="00C73AD8">
        <w:rPr>
          <w:rFonts w:cs="Arial"/>
          <w:noProof/>
          <w:sz w:val="18"/>
          <w:szCs w:val="18"/>
          <w:lang w:val="it-IT"/>
        </w:rPr>
        <w:tab/>
        <w:t>OMICRON Lab</w:t>
      </w:r>
    </w:p>
    <w:p w:rsidR="003557C0" w:rsidRPr="006C35F8" w:rsidRDefault="003557C0" w:rsidP="003557C0">
      <w:pPr>
        <w:pStyle w:val="Footer"/>
        <w:keepLines w:val="0"/>
        <w:tabs>
          <w:tab w:val="clear" w:pos="9390"/>
          <w:tab w:val="left" w:pos="2835"/>
          <w:tab w:val="left" w:pos="5670"/>
        </w:tabs>
        <w:spacing w:line="360" w:lineRule="auto"/>
        <w:ind w:right="314"/>
        <w:rPr>
          <w:rFonts w:cs="Arial"/>
          <w:sz w:val="18"/>
          <w:szCs w:val="18"/>
          <w:lang w:val="en-US"/>
        </w:rPr>
      </w:pPr>
      <w:r w:rsidRPr="006C35F8">
        <w:rPr>
          <w:rFonts w:cs="Arial"/>
          <w:noProof/>
          <w:sz w:val="18"/>
          <w:szCs w:val="18"/>
          <w:lang w:val="en-US"/>
        </w:rPr>
        <w:t>OMICRON electronics GmbH</w:t>
      </w:r>
      <w:r w:rsidRPr="006C35F8">
        <w:rPr>
          <w:rFonts w:cs="Arial"/>
          <w:sz w:val="18"/>
          <w:szCs w:val="18"/>
          <w:lang w:val="en-US"/>
        </w:rPr>
        <w:tab/>
      </w:r>
      <w:r w:rsidRPr="006C35F8">
        <w:rPr>
          <w:rFonts w:cs="Arial"/>
          <w:noProof/>
          <w:sz w:val="18"/>
          <w:szCs w:val="18"/>
          <w:lang w:val="en-US"/>
        </w:rPr>
        <w:t>OMICRON electronics Corp. USA</w:t>
      </w:r>
      <w:r w:rsidRPr="006C35F8">
        <w:rPr>
          <w:rFonts w:cs="Arial"/>
          <w:sz w:val="18"/>
          <w:szCs w:val="18"/>
          <w:lang w:val="en-US"/>
        </w:rPr>
        <w:t xml:space="preserve"> </w:t>
      </w:r>
      <w:r w:rsidRPr="006C35F8">
        <w:rPr>
          <w:rFonts w:cs="Arial"/>
          <w:sz w:val="18"/>
          <w:szCs w:val="18"/>
          <w:lang w:val="en-US"/>
        </w:rPr>
        <w:tab/>
      </w:r>
      <w:r w:rsidRPr="006C35F8">
        <w:rPr>
          <w:rFonts w:cs="Arial"/>
          <w:noProof/>
          <w:sz w:val="18"/>
          <w:szCs w:val="18"/>
          <w:lang w:val="en-US"/>
        </w:rPr>
        <w:t>OMICRON electronics Asia Limited</w:t>
      </w:r>
    </w:p>
    <w:p w:rsidR="003557C0" w:rsidRPr="00894339" w:rsidRDefault="003557C0" w:rsidP="003557C0">
      <w:pPr>
        <w:pStyle w:val="Footer"/>
        <w:keepLines w:val="0"/>
        <w:tabs>
          <w:tab w:val="clear" w:pos="9390"/>
          <w:tab w:val="left" w:pos="2835"/>
          <w:tab w:val="left" w:pos="3261"/>
          <w:tab w:val="left" w:pos="5670"/>
          <w:tab w:val="left" w:pos="7938"/>
        </w:tabs>
        <w:spacing w:line="360" w:lineRule="auto"/>
        <w:ind w:right="-89"/>
        <w:rPr>
          <w:rFonts w:cs="Arial"/>
          <w:sz w:val="18"/>
          <w:szCs w:val="18"/>
          <w:lang w:val="en-GB"/>
        </w:rPr>
      </w:pPr>
      <w:r w:rsidRPr="006C35F8">
        <w:rPr>
          <w:rFonts w:cs="Arial"/>
          <w:noProof/>
          <w:sz w:val="18"/>
          <w:szCs w:val="18"/>
          <w:lang w:val="en-US"/>
        </w:rPr>
        <w:t xml:space="preserve">Oberes Ried 1 </w:t>
      </w:r>
      <w:r w:rsidRPr="006C35F8">
        <w:rPr>
          <w:rFonts w:cs="Arial"/>
          <w:noProof/>
          <w:sz w:val="18"/>
          <w:szCs w:val="18"/>
          <w:lang w:val="en-US"/>
        </w:rPr>
        <w:tab/>
      </w:r>
      <w:r w:rsidR="00B3101E" w:rsidRPr="00B3101E">
        <w:rPr>
          <w:rFonts w:cs="Arial"/>
          <w:noProof/>
          <w:sz w:val="18"/>
          <w:szCs w:val="18"/>
          <w:lang w:val="en-US"/>
        </w:rPr>
        <w:t>3550 Willowbend Blvd</w:t>
      </w:r>
      <w:r w:rsidRPr="006C35F8">
        <w:rPr>
          <w:rFonts w:cs="Arial"/>
          <w:noProof/>
          <w:sz w:val="18"/>
          <w:szCs w:val="18"/>
          <w:lang w:val="en-US"/>
        </w:rPr>
        <w:tab/>
      </w:r>
      <w:r w:rsidR="00894339" w:rsidRPr="00894339">
        <w:rPr>
          <w:rFonts w:cs="Arial"/>
          <w:noProof/>
          <w:sz w:val="18"/>
          <w:szCs w:val="18"/>
          <w:lang w:val="en-US"/>
        </w:rPr>
        <w:t>Unit 2812-19, 28/F, The Metropolis Tower</w:t>
      </w:r>
    </w:p>
    <w:p w:rsidR="003557C0" w:rsidRPr="006C35F8" w:rsidRDefault="003557C0" w:rsidP="003557C0">
      <w:pPr>
        <w:pStyle w:val="Footer"/>
        <w:keepLines w:val="0"/>
        <w:tabs>
          <w:tab w:val="clear" w:pos="9390"/>
          <w:tab w:val="left" w:pos="2835"/>
          <w:tab w:val="left" w:pos="5670"/>
          <w:tab w:val="left" w:pos="7938"/>
        </w:tabs>
        <w:spacing w:line="360" w:lineRule="auto"/>
        <w:ind w:right="-89"/>
        <w:rPr>
          <w:rFonts w:cs="Arial"/>
          <w:sz w:val="18"/>
          <w:szCs w:val="18"/>
          <w:lang w:val="en-GB"/>
        </w:rPr>
      </w:pPr>
      <w:r w:rsidRPr="006C35F8">
        <w:rPr>
          <w:rFonts w:cs="Arial"/>
          <w:noProof/>
          <w:sz w:val="18"/>
          <w:szCs w:val="18"/>
          <w:lang w:val="en-GB"/>
        </w:rPr>
        <w:t>6833 Klaus</w:t>
      </w:r>
      <w:r w:rsidRPr="006C35F8">
        <w:rPr>
          <w:rFonts w:cs="Arial"/>
          <w:sz w:val="18"/>
          <w:szCs w:val="18"/>
          <w:lang w:val="en-GB"/>
        </w:rPr>
        <w:tab/>
      </w:r>
      <w:r w:rsidRPr="006C35F8">
        <w:rPr>
          <w:rFonts w:cs="Arial"/>
          <w:noProof/>
          <w:sz w:val="18"/>
          <w:szCs w:val="18"/>
          <w:lang w:val="en-GB"/>
        </w:rPr>
        <w:t xml:space="preserve">Houston, </w:t>
      </w:r>
      <w:r w:rsidRPr="00D67337">
        <w:rPr>
          <w:rFonts w:cs="Arial"/>
          <w:noProof/>
          <w:sz w:val="18"/>
          <w:szCs w:val="18"/>
          <w:lang w:val="en-GB"/>
        </w:rPr>
        <w:t xml:space="preserve">TX </w:t>
      </w:r>
      <w:r w:rsidR="00B3101E" w:rsidRPr="00D67337">
        <w:rPr>
          <w:rFonts w:cs="Arial"/>
          <w:sz w:val="18"/>
          <w:szCs w:val="18"/>
          <w:lang w:val="en-US"/>
        </w:rPr>
        <w:t>77054</w:t>
      </w:r>
      <w:r w:rsidRPr="006C35F8">
        <w:rPr>
          <w:rFonts w:cs="Arial"/>
          <w:sz w:val="18"/>
          <w:szCs w:val="18"/>
          <w:lang w:val="en-GB"/>
        </w:rPr>
        <w:tab/>
      </w:r>
      <w:r w:rsidR="00894339" w:rsidRPr="00894339">
        <w:rPr>
          <w:rFonts w:cs="Arial"/>
          <w:noProof/>
          <w:sz w:val="18"/>
          <w:szCs w:val="18"/>
          <w:lang w:val="en-GB"/>
        </w:rPr>
        <w:t>10 Metropolis Drive, Hung Hom</w:t>
      </w:r>
      <w:r w:rsidRPr="006C35F8">
        <w:rPr>
          <w:rFonts w:cs="Arial"/>
          <w:noProof/>
          <w:sz w:val="18"/>
          <w:szCs w:val="18"/>
          <w:lang w:val="en-GB"/>
        </w:rPr>
        <w:t>, Kowloon</w:t>
      </w:r>
    </w:p>
    <w:p w:rsidR="006C35F8" w:rsidRDefault="006C35F8" w:rsidP="003557C0">
      <w:pPr>
        <w:pStyle w:val="Footer"/>
        <w:keepLines w:val="0"/>
        <w:tabs>
          <w:tab w:val="clear" w:pos="9390"/>
          <w:tab w:val="left" w:pos="2835"/>
          <w:tab w:val="left" w:pos="5670"/>
          <w:tab w:val="left" w:pos="7938"/>
        </w:tabs>
        <w:spacing w:line="360" w:lineRule="auto"/>
        <w:ind w:right="314"/>
        <w:rPr>
          <w:rFonts w:cs="Arial"/>
          <w:noProof/>
          <w:sz w:val="18"/>
          <w:szCs w:val="18"/>
          <w:lang w:val="en-GB"/>
        </w:rPr>
      </w:pPr>
    </w:p>
    <w:p w:rsidR="006C35F8" w:rsidRPr="006C35F8" w:rsidRDefault="003557C0" w:rsidP="006C35F8">
      <w:pPr>
        <w:pStyle w:val="Footer"/>
        <w:keepLines w:val="0"/>
        <w:tabs>
          <w:tab w:val="clear" w:pos="9390"/>
          <w:tab w:val="left" w:pos="2835"/>
          <w:tab w:val="left" w:pos="5670"/>
          <w:tab w:val="left" w:pos="7938"/>
        </w:tabs>
        <w:spacing w:line="360" w:lineRule="auto"/>
        <w:ind w:right="314"/>
        <w:rPr>
          <w:rFonts w:cs="Arial"/>
          <w:sz w:val="18"/>
          <w:szCs w:val="18"/>
          <w:lang w:val="it-IT"/>
        </w:rPr>
      </w:pPr>
      <w:r w:rsidRPr="006C35F8">
        <w:rPr>
          <w:rFonts w:cs="Arial"/>
          <w:noProof/>
          <w:sz w:val="18"/>
          <w:szCs w:val="18"/>
          <w:lang w:val="it-IT"/>
        </w:rPr>
        <w:t>AUSTRIA</w:t>
      </w:r>
      <w:r w:rsidR="006C35F8">
        <w:rPr>
          <w:rFonts w:cs="Arial"/>
          <w:noProof/>
          <w:sz w:val="18"/>
          <w:szCs w:val="18"/>
          <w:lang w:val="it-IT"/>
        </w:rPr>
        <w:tab/>
      </w:r>
      <w:r w:rsidR="006C35F8" w:rsidRPr="006C35F8">
        <w:rPr>
          <w:rFonts w:cs="Arial"/>
          <w:noProof/>
          <w:sz w:val="18"/>
          <w:szCs w:val="18"/>
          <w:lang w:val="it-IT"/>
        </w:rPr>
        <w:t>USA</w:t>
      </w:r>
      <w:r w:rsidR="006C35F8">
        <w:rPr>
          <w:rFonts w:cs="Arial"/>
          <w:noProof/>
          <w:sz w:val="18"/>
          <w:szCs w:val="18"/>
          <w:lang w:val="it-IT"/>
        </w:rPr>
        <w:tab/>
      </w:r>
      <w:r w:rsidR="006C35F8" w:rsidRPr="006C35F8">
        <w:rPr>
          <w:rFonts w:cs="Arial"/>
          <w:noProof/>
          <w:sz w:val="18"/>
          <w:szCs w:val="18"/>
          <w:lang w:val="it-IT"/>
        </w:rPr>
        <w:t>HONG KONG S.A.R.</w:t>
      </w:r>
    </w:p>
    <w:p w:rsidR="003557C0" w:rsidRPr="006C35F8" w:rsidRDefault="00954AC2" w:rsidP="003557C0">
      <w:pPr>
        <w:pStyle w:val="Footer"/>
        <w:keepLines w:val="0"/>
        <w:tabs>
          <w:tab w:val="clear" w:pos="9390"/>
          <w:tab w:val="left" w:pos="2835"/>
          <w:tab w:val="left" w:pos="5670"/>
          <w:tab w:val="left" w:pos="7938"/>
        </w:tabs>
        <w:spacing w:line="360" w:lineRule="auto"/>
        <w:ind w:right="314"/>
        <w:rPr>
          <w:rFonts w:cs="Arial"/>
          <w:sz w:val="18"/>
          <w:szCs w:val="18"/>
          <w:lang w:val="it-IT"/>
        </w:rPr>
      </w:pPr>
      <w:r w:rsidRPr="006C35F8">
        <w:rPr>
          <w:rFonts w:cs="Arial"/>
          <w:noProof/>
          <w:sz w:val="18"/>
          <w:szCs w:val="18"/>
          <w:lang w:val="it-IT"/>
        </w:rPr>
        <w:t xml:space="preserve">Tel: +43 </w:t>
      </w:r>
      <w:r w:rsidR="00BD39B8">
        <w:rPr>
          <w:rFonts w:cs="Arial"/>
          <w:noProof/>
          <w:sz w:val="18"/>
          <w:szCs w:val="18"/>
          <w:lang w:val="it-IT"/>
        </w:rPr>
        <w:t>59495</w:t>
      </w:r>
      <w:r w:rsidR="00BD39B8" w:rsidRPr="006C35F8">
        <w:rPr>
          <w:rFonts w:cs="Arial"/>
          <w:noProof/>
          <w:sz w:val="18"/>
          <w:szCs w:val="18"/>
          <w:lang w:val="it-IT"/>
        </w:rPr>
        <w:t xml:space="preserve"> </w:t>
      </w:r>
      <w:r w:rsidR="0020107C">
        <w:rPr>
          <w:rFonts w:cs="Arial"/>
          <w:noProof/>
          <w:sz w:val="18"/>
          <w:szCs w:val="18"/>
          <w:lang w:val="it-IT"/>
        </w:rPr>
        <w:t>2364</w:t>
      </w:r>
      <w:r w:rsidR="003557C0" w:rsidRPr="006C35F8">
        <w:rPr>
          <w:rFonts w:cs="Arial"/>
          <w:sz w:val="18"/>
          <w:szCs w:val="18"/>
          <w:lang w:val="it-IT"/>
        </w:rPr>
        <w:tab/>
      </w:r>
      <w:r w:rsidR="003557C0" w:rsidRPr="006C35F8">
        <w:rPr>
          <w:rFonts w:cs="Arial"/>
          <w:sz w:val="18"/>
          <w:szCs w:val="18"/>
          <w:lang w:val="it-IT"/>
        </w:rPr>
        <w:tab/>
      </w:r>
    </w:p>
    <w:bookmarkStart w:id="2" w:name="_Hlt521148320"/>
    <w:p w:rsidR="003557C0" w:rsidRPr="00DD7529" w:rsidRDefault="003557C0" w:rsidP="003557C0">
      <w:pPr>
        <w:tabs>
          <w:tab w:val="left" w:pos="2835"/>
          <w:tab w:val="left" w:pos="5670"/>
          <w:tab w:val="left" w:pos="7938"/>
        </w:tabs>
        <w:spacing w:line="360" w:lineRule="auto"/>
        <w:rPr>
          <w:rFonts w:cs="Arial"/>
          <w:noProof/>
          <w:color w:val="0000FF"/>
          <w:sz w:val="18"/>
          <w:szCs w:val="18"/>
          <w:lang w:val="it-IT"/>
        </w:rPr>
      </w:pPr>
      <w:r w:rsidRPr="00DD7529">
        <w:rPr>
          <w:rFonts w:cs="Arial"/>
          <w:noProof/>
          <w:color w:val="0000FF"/>
          <w:sz w:val="18"/>
          <w:szCs w:val="18"/>
          <w:lang w:val="it-IT"/>
        </w:rPr>
        <w:fldChar w:fldCharType="begin"/>
      </w:r>
      <w:r w:rsidRPr="00DD7529">
        <w:rPr>
          <w:rFonts w:cs="Arial"/>
          <w:noProof/>
          <w:color w:val="0000FF"/>
          <w:sz w:val="18"/>
          <w:szCs w:val="18"/>
          <w:lang w:val="it-IT"/>
        </w:rPr>
        <w:instrText xml:space="preserve"> HYPERLINK "mailto:info@omicron-lab.com" </w:instrText>
      </w:r>
      <w:r w:rsidRPr="00DD7529">
        <w:rPr>
          <w:rFonts w:cs="Arial"/>
          <w:noProof/>
          <w:color w:val="0000FF"/>
          <w:sz w:val="18"/>
          <w:szCs w:val="18"/>
          <w:lang w:val="it-IT"/>
        </w:rPr>
        <w:fldChar w:fldCharType="separate"/>
      </w:r>
      <w:r w:rsidRPr="00DD7529">
        <w:rPr>
          <w:rStyle w:val="Hyperlink"/>
          <w:rFonts w:cs="Arial"/>
          <w:noProof/>
          <w:sz w:val="18"/>
          <w:szCs w:val="18"/>
          <w:lang w:val="it-IT"/>
        </w:rPr>
        <w:t>info@omicron-lab.com</w:t>
      </w:r>
      <w:r w:rsidRPr="00DD7529">
        <w:rPr>
          <w:rFonts w:cs="Arial"/>
          <w:noProof/>
          <w:color w:val="0000FF"/>
          <w:sz w:val="18"/>
          <w:szCs w:val="18"/>
          <w:lang w:val="it-IT"/>
        </w:rPr>
        <w:fldChar w:fldCharType="end"/>
      </w:r>
      <w:r w:rsidRPr="00DD7529">
        <w:rPr>
          <w:rFonts w:cs="Arial"/>
          <w:noProof/>
          <w:color w:val="0000FF"/>
          <w:sz w:val="18"/>
          <w:szCs w:val="18"/>
          <w:lang w:val="it-IT"/>
        </w:rPr>
        <w:t xml:space="preserve"> </w:t>
      </w:r>
      <w:r w:rsidRPr="00DD7529">
        <w:rPr>
          <w:rFonts w:cs="Arial"/>
          <w:noProof/>
          <w:color w:val="0000FF"/>
          <w:sz w:val="18"/>
          <w:szCs w:val="18"/>
          <w:lang w:val="it-IT"/>
        </w:rPr>
        <w:tab/>
      </w:r>
      <w:bookmarkEnd w:id="2"/>
      <w:r w:rsidRPr="00DD7529">
        <w:rPr>
          <w:rFonts w:cs="Arial"/>
          <w:noProof/>
          <w:color w:val="0000FF"/>
          <w:sz w:val="18"/>
          <w:szCs w:val="18"/>
          <w:lang w:val="it-IT"/>
        </w:rPr>
        <w:fldChar w:fldCharType="begin"/>
      </w:r>
      <w:r w:rsidRPr="00DD7529">
        <w:rPr>
          <w:rFonts w:cs="Arial"/>
          <w:noProof/>
          <w:color w:val="0000FF"/>
          <w:sz w:val="18"/>
          <w:szCs w:val="18"/>
          <w:lang w:val="it-IT"/>
        </w:rPr>
        <w:instrText xml:space="preserve"> HYPERLINK "mailto:info@omicron-lab.com" </w:instrText>
      </w:r>
      <w:r w:rsidRPr="00DD7529">
        <w:rPr>
          <w:rFonts w:cs="Arial"/>
          <w:noProof/>
          <w:color w:val="0000FF"/>
          <w:sz w:val="18"/>
          <w:szCs w:val="18"/>
          <w:lang w:val="it-IT"/>
        </w:rPr>
        <w:fldChar w:fldCharType="separate"/>
      </w:r>
      <w:r w:rsidRPr="00DD7529">
        <w:rPr>
          <w:rStyle w:val="Hyperlink"/>
          <w:rFonts w:cs="Arial"/>
          <w:noProof/>
          <w:sz w:val="18"/>
          <w:szCs w:val="18"/>
          <w:lang w:val="it-IT"/>
        </w:rPr>
        <w:t>info@omicron-lab.com</w:t>
      </w:r>
      <w:r w:rsidRPr="00DD7529">
        <w:rPr>
          <w:rFonts w:cs="Arial"/>
          <w:noProof/>
          <w:color w:val="0000FF"/>
          <w:sz w:val="18"/>
          <w:szCs w:val="18"/>
          <w:lang w:val="it-IT"/>
        </w:rPr>
        <w:fldChar w:fldCharType="end"/>
      </w:r>
      <w:r w:rsidRPr="00DD7529">
        <w:rPr>
          <w:rFonts w:cs="Arial"/>
          <w:noProof/>
          <w:color w:val="0000FF"/>
          <w:sz w:val="18"/>
          <w:szCs w:val="18"/>
          <w:lang w:val="it-IT"/>
        </w:rPr>
        <w:t xml:space="preserve"> </w:t>
      </w:r>
      <w:r w:rsidRPr="00DD7529">
        <w:rPr>
          <w:rFonts w:cs="Arial"/>
          <w:noProof/>
          <w:color w:val="0000FF"/>
          <w:sz w:val="18"/>
          <w:szCs w:val="18"/>
          <w:lang w:val="it-IT"/>
        </w:rPr>
        <w:tab/>
      </w:r>
      <w:hyperlink r:id="rId12" w:history="1">
        <w:r w:rsidRPr="00DD7529">
          <w:rPr>
            <w:rStyle w:val="Hyperlink"/>
            <w:rFonts w:cs="Arial"/>
            <w:noProof/>
            <w:sz w:val="18"/>
            <w:szCs w:val="18"/>
            <w:lang w:val="it-IT"/>
          </w:rPr>
          <w:t>info@omicron-lab.com</w:t>
        </w:r>
      </w:hyperlink>
      <w:r w:rsidRPr="00DD7529">
        <w:rPr>
          <w:rFonts w:cs="Arial"/>
          <w:noProof/>
          <w:color w:val="0000FF"/>
          <w:sz w:val="18"/>
          <w:szCs w:val="18"/>
          <w:lang w:val="it-IT"/>
        </w:rPr>
        <w:tab/>
      </w:r>
    </w:p>
    <w:p w:rsidR="003557C0" w:rsidRPr="006C35F8" w:rsidRDefault="00A519C8" w:rsidP="000F56BF">
      <w:pPr>
        <w:tabs>
          <w:tab w:val="left" w:pos="2835"/>
          <w:tab w:val="left" w:pos="5670"/>
          <w:tab w:val="left" w:pos="7938"/>
        </w:tabs>
        <w:spacing w:line="360" w:lineRule="auto"/>
        <w:rPr>
          <w:rFonts w:cs="Arial"/>
          <w:sz w:val="16"/>
          <w:szCs w:val="16"/>
          <w:lang w:val="it-IT"/>
        </w:rPr>
      </w:pPr>
      <w:hyperlink r:id="rId13" w:history="1">
        <w:r w:rsidR="003557C0" w:rsidRPr="00DD7529">
          <w:rPr>
            <w:rStyle w:val="Hyperlink"/>
            <w:rFonts w:cs="Arial"/>
            <w:noProof/>
            <w:sz w:val="18"/>
            <w:szCs w:val="18"/>
            <w:lang w:val="it-IT"/>
          </w:rPr>
          <w:t>www.omicron-lab.com</w:t>
        </w:r>
      </w:hyperlink>
      <w:r w:rsidR="003557C0" w:rsidRPr="00DD7529">
        <w:rPr>
          <w:rFonts w:cs="Arial"/>
          <w:color w:val="0000FF"/>
          <w:sz w:val="16"/>
          <w:szCs w:val="16"/>
          <w:lang w:val="it-IT"/>
        </w:rPr>
        <w:tab/>
      </w:r>
      <w:hyperlink r:id="rId14" w:history="1">
        <w:r w:rsidR="003557C0" w:rsidRPr="00DD7529">
          <w:rPr>
            <w:rStyle w:val="Hyperlink"/>
            <w:rFonts w:cs="Arial"/>
            <w:noProof/>
            <w:sz w:val="18"/>
            <w:szCs w:val="18"/>
            <w:lang w:val="it-IT"/>
          </w:rPr>
          <w:t>w</w:t>
        </w:r>
        <w:bookmarkStart w:id="3" w:name="_Hlt521148058"/>
        <w:r w:rsidR="003557C0" w:rsidRPr="00DD7529">
          <w:rPr>
            <w:rStyle w:val="Hyperlink"/>
            <w:rFonts w:cs="Arial"/>
            <w:noProof/>
            <w:sz w:val="18"/>
            <w:szCs w:val="18"/>
            <w:lang w:val="it-IT"/>
          </w:rPr>
          <w:t>w</w:t>
        </w:r>
        <w:bookmarkEnd w:id="3"/>
        <w:r w:rsidR="003557C0" w:rsidRPr="00DD7529">
          <w:rPr>
            <w:rStyle w:val="Hyperlink"/>
            <w:rFonts w:cs="Arial"/>
            <w:noProof/>
            <w:sz w:val="18"/>
            <w:szCs w:val="18"/>
            <w:lang w:val="it-IT"/>
          </w:rPr>
          <w:t>w.omicron-lab.com</w:t>
        </w:r>
      </w:hyperlink>
      <w:r w:rsidR="003557C0" w:rsidRPr="00DD7529">
        <w:rPr>
          <w:rFonts w:cs="Arial"/>
          <w:noProof/>
          <w:color w:val="0000FF"/>
          <w:sz w:val="16"/>
          <w:szCs w:val="16"/>
          <w:lang w:val="it-IT"/>
        </w:rPr>
        <w:tab/>
      </w:r>
      <w:hyperlink r:id="rId15" w:history="1">
        <w:r w:rsidR="003557C0" w:rsidRPr="00DD7529">
          <w:rPr>
            <w:rStyle w:val="Hyperlink"/>
            <w:rFonts w:cs="Arial"/>
            <w:noProof/>
            <w:sz w:val="18"/>
            <w:szCs w:val="18"/>
            <w:lang w:val="it-IT"/>
          </w:rPr>
          <w:t>www.omicron-lab.com</w:t>
        </w:r>
      </w:hyperlink>
      <w:r w:rsidR="003557C0" w:rsidRPr="006C35F8">
        <w:rPr>
          <w:rFonts w:cs="Arial"/>
          <w:noProof/>
          <w:sz w:val="16"/>
          <w:szCs w:val="16"/>
          <w:lang w:val="it-IT"/>
        </w:rPr>
        <w:tab/>
      </w:r>
    </w:p>
    <w:p w:rsidR="00254D42" w:rsidRPr="00AB5DD3" w:rsidRDefault="00254D42" w:rsidP="00834DDC">
      <w:pPr>
        <w:spacing w:line="360" w:lineRule="auto"/>
        <w:rPr>
          <w:color w:val="FF0000"/>
          <w:sz w:val="20"/>
          <w:szCs w:val="20"/>
          <w:lang w:val="it-IT"/>
        </w:rPr>
      </w:pPr>
    </w:p>
    <w:p w:rsidR="00254D42" w:rsidRPr="00AB5DD3" w:rsidRDefault="00254D42" w:rsidP="00834DDC">
      <w:pPr>
        <w:spacing w:line="360" w:lineRule="auto"/>
        <w:rPr>
          <w:color w:val="FF0000"/>
          <w:sz w:val="20"/>
          <w:szCs w:val="20"/>
          <w:lang w:val="it-IT"/>
        </w:rPr>
      </w:pPr>
    </w:p>
    <w:p w:rsidR="00254D42" w:rsidRPr="00AB5DD3" w:rsidRDefault="00254D42" w:rsidP="00834DDC">
      <w:pPr>
        <w:spacing w:line="360" w:lineRule="auto"/>
        <w:rPr>
          <w:color w:val="FF0000"/>
          <w:sz w:val="20"/>
          <w:szCs w:val="20"/>
          <w:lang w:val="it-IT"/>
        </w:rPr>
      </w:pPr>
    </w:p>
    <w:p w:rsidR="00C46688" w:rsidRPr="00AB5DD3" w:rsidRDefault="00C46688" w:rsidP="00834DDC">
      <w:pPr>
        <w:spacing w:line="360" w:lineRule="auto"/>
        <w:rPr>
          <w:color w:val="FF0000"/>
          <w:sz w:val="20"/>
          <w:szCs w:val="20"/>
          <w:lang w:val="it-IT"/>
        </w:rPr>
      </w:pPr>
    </w:p>
    <w:p w:rsidR="00C46688" w:rsidRPr="00AB5DD3" w:rsidRDefault="00C46688" w:rsidP="00834DDC">
      <w:pPr>
        <w:spacing w:line="360" w:lineRule="auto"/>
        <w:rPr>
          <w:color w:val="FF0000"/>
          <w:sz w:val="20"/>
          <w:szCs w:val="20"/>
          <w:lang w:val="it-IT"/>
        </w:rPr>
      </w:pPr>
    </w:p>
    <w:sectPr w:rsidR="00C46688" w:rsidRPr="00AB5DD3" w:rsidSect="003557C0">
      <w:headerReference w:type="default" r:id="rId16"/>
      <w:footerReference w:type="default" r:id="rId17"/>
      <w:pgSz w:w="11906" w:h="16838"/>
      <w:pgMar w:top="1193" w:right="1077" w:bottom="709" w:left="1440" w:header="851" w:footer="12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F53" w:rsidRDefault="00E26F53" w:rsidP="002410C4">
      <w:r>
        <w:separator/>
      </w:r>
    </w:p>
  </w:endnote>
  <w:endnote w:type="continuationSeparator" w:id="0">
    <w:p w:rsidR="00E26F53" w:rsidRDefault="00E26F53" w:rsidP="0024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 Neue LT W1G">
    <w:panose1 w:val="00000000000000000000"/>
    <w:charset w:val="00"/>
    <w:family w:val="swiss"/>
    <w:notTrueType/>
    <w:pitch w:val="variable"/>
    <w:sig w:usb0="A00002AF" w:usb1="5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Default="008D358C" w:rsidP="003557C0">
    <w:pPr>
      <w:tabs>
        <w:tab w:val="right" w:pos="9356"/>
      </w:tabs>
    </w:pPr>
    <w:r>
      <w:tab/>
      <w:t xml:space="preserve">Page 1 of </w:t>
    </w:r>
    <w:fldSimple w:instr=" NUMPAGES   \* MERGEFORMAT ">
      <w:r w:rsidR="00A519C8">
        <w:rPr>
          <w:noProof/>
        </w:rPr>
        <w:t>2</w:t>
      </w:r>
    </w:fldSimple>
    <w: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F53" w:rsidRDefault="00E26F53" w:rsidP="002410C4">
      <w:r>
        <w:separator/>
      </w:r>
    </w:p>
  </w:footnote>
  <w:footnote w:type="continuationSeparator" w:id="0">
    <w:p w:rsidR="00E26F53" w:rsidRDefault="00E26F53" w:rsidP="002410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358C" w:rsidRPr="006C35F8" w:rsidRDefault="008D358C" w:rsidP="003557C0">
    <w:pPr>
      <w:tabs>
        <w:tab w:val="left" w:pos="268"/>
        <w:tab w:val="center" w:pos="4680"/>
        <w:tab w:val="right" w:pos="9356"/>
        <w:tab w:val="right" w:pos="9389"/>
      </w:tabs>
      <w:rPr>
        <w:rFonts w:cs="Arial"/>
        <w:lang w:val="en-US"/>
      </w:rPr>
    </w:pPr>
    <w:r>
      <w:rPr>
        <w:rFonts w:cs="Arial"/>
        <w:sz w:val="36"/>
        <w:szCs w:val="36"/>
      </w:rPr>
      <w:t xml:space="preserve">Press Release </w:t>
    </w:r>
    <w:r>
      <w:rPr>
        <w:rFonts w:cs="Arial"/>
      </w:rPr>
      <w:t xml:space="preserve">   </w:t>
    </w:r>
    <w:r>
      <w:rPr>
        <w:rFonts w:cs="Arial"/>
      </w:rPr>
      <w:tab/>
    </w:r>
    <w:r>
      <w:rPr>
        <w:rFonts w:cs="Arial"/>
      </w:rPr>
      <w:tab/>
    </w:r>
    <w:r w:rsidRPr="006C35F8">
      <w:rPr>
        <w:rFonts w:cs="Arial"/>
        <w:lang w:val="en-US"/>
      </w:rPr>
      <w:t>For free publication</w:t>
    </w:r>
  </w:p>
  <w:p w:rsidR="008D358C" w:rsidRPr="008B21A7" w:rsidRDefault="008D358C" w:rsidP="00627D97">
    <w:pPr>
      <w:tabs>
        <w:tab w:val="center" w:pos="4680"/>
        <w:tab w:val="right" w:pos="9356"/>
      </w:tabs>
      <w:jc w:val="right"/>
      <w:rPr>
        <w:rFonts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B0AF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61ADB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9943E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820C5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97A1D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C2EA95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E4EC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28C5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8C002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643E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46BAB338"/>
    <w:lvl w:ilvl="0">
      <w:start w:val="1"/>
      <w:numFmt w:val="decimal"/>
      <w:pStyle w:val="Heading1"/>
      <w:suff w:val="space"/>
      <w:lvlText w:val="%1  "/>
      <w:lvlJc w:val="left"/>
      <w:pPr>
        <w:ind w:left="0" w:firstLine="0"/>
      </w:pPr>
    </w:lvl>
    <w:lvl w:ilvl="1">
      <w:start w:val="1"/>
      <w:numFmt w:val="decimal"/>
      <w:pStyle w:val="Heading2"/>
      <w:suff w:val="space"/>
      <w:lvlText w:val="%1.%2  "/>
      <w:lvlJc w:val="left"/>
      <w:pPr>
        <w:ind w:left="0" w:firstLine="0"/>
      </w:pPr>
    </w:lvl>
    <w:lvl w:ilvl="2">
      <w:start w:val="1"/>
      <w:numFmt w:val="decimal"/>
      <w:pStyle w:val="Heading3"/>
      <w:suff w:val="space"/>
      <w:lvlText w:val="%1.%2.%3  "/>
      <w:lvlJc w:val="left"/>
      <w:pPr>
        <w:ind w:left="0" w:firstLine="0"/>
      </w:pPr>
    </w:lvl>
    <w:lvl w:ilvl="3">
      <w:start w:val="1"/>
      <w:numFmt w:val="decimal"/>
      <w:pStyle w:val="Heading4"/>
      <w:suff w:val="space"/>
      <w:lvlText w:val="%1.%2.%3.%4  "/>
      <w:lvlJc w:val="left"/>
      <w:pPr>
        <w:ind w:left="0" w:firstLine="0"/>
      </w:pPr>
    </w:lvl>
    <w:lvl w:ilvl="4">
      <w:start w:val="1"/>
      <w:numFmt w:val="decimal"/>
      <w:pStyle w:val="Heading5"/>
      <w:suff w:val="space"/>
      <w:lvlText w:val="%1.%2.%3.%4.%5  "/>
      <w:lvlJc w:val="left"/>
      <w:pPr>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 w15:restartNumberingAfterBreak="0">
    <w:nsid w:val="053C067F"/>
    <w:multiLevelType w:val="hybridMultilevel"/>
    <w:tmpl w:val="EF0C4D64"/>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6A7294"/>
    <w:multiLevelType w:val="singleLevel"/>
    <w:tmpl w:val="FFFFFFFF"/>
    <w:lvl w:ilvl="0">
      <w:numFmt w:val="bullet"/>
      <w:lvlText w:val=""/>
      <w:legacy w:legacy="1" w:legacySpace="0" w:legacyIndent="288"/>
      <w:lvlJc w:val="left"/>
      <w:pPr>
        <w:ind w:left="576" w:hanging="288"/>
      </w:pPr>
      <w:rPr>
        <w:rFonts w:ascii="Symbol" w:hAnsi="Symbol" w:hint="default"/>
      </w:rPr>
    </w:lvl>
  </w:abstractNum>
  <w:abstractNum w:abstractNumId="13" w15:restartNumberingAfterBreak="0">
    <w:nsid w:val="0EB972AF"/>
    <w:multiLevelType w:val="multilevel"/>
    <w:tmpl w:val="9DBCC344"/>
    <w:lvl w:ilvl="0">
      <w:start w:val="1"/>
      <w:numFmt w:val="bullet"/>
      <w:lvlText w:val="–"/>
      <w:lvlJc w:val="left"/>
      <w:pPr>
        <w:tabs>
          <w:tab w:val="num" w:pos="641"/>
        </w:tabs>
        <w:ind w:left="641" w:hanging="284"/>
      </w:pPr>
      <w:rPr>
        <w:rFonts w:ascii="Arial" w:hAnsi="Arial" w:hint="default"/>
      </w:rPr>
    </w:lvl>
    <w:lvl w:ilvl="1">
      <w:start w:val="1"/>
      <w:numFmt w:val="bullet"/>
      <w:lvlText w:val="–"/>
      <w:lvlJc w:val="left"/>
      <w:pPr>
        <w:tabs>
          <w:tab w:val="num" w:pos="1369"/>
        </w:tabs>
        <w:ind w:left="1369" w:hanging="289"/>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1C0B1A"/>
    <w:multiLevelType w:val="hybridMultilevel"/>
    <w:tmpl w:val="3DF44862"/>
    <w:lvl w:ilvl="0" w:tplc="200018E6">
      <w:start w:val="1"/>
      <w:numFmt w:val="bullet"/>
      <w:lvlText w:val=""/>
      <w:lvlJc w:val="left"/>
      <w:pPr>
        <w:tabs>
          <w:tab w:val="num" w:pos="720"/>
        </w:tabs>
        <w:ind w:left="720" w:hanging="360"/>
      </w:pPr>
      <w:rPr>
        <w:rFonts w:ascii="Symbol" w:hAnsi="Symbol" w:hint="default"/>
        <w:color w:val="FF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C2C0988"/>
    <w:multiLevelType w:val="hybridMultilevel"/>
    <w:tmpl w:val="C44AD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852F5E"/>
    <w:multiLevelType w:val="hybridMultilevel"/>
    <w:tmpl w:val="B5B8F1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537CB3"/>
    <w:multiLevelType w:val="hybridMultilevel"/>
    <w:tmpl w:val="453C8678"/>
    <w:lvl w:ilvl="0" w:tplc="0DE8E43A">
      <w:start w:val="1"/>
      <w:numFmt w:val="bullet"/>
      <w:pStyle w:val="ListBullet2"/>
      <w:lvlText w:val="–"/>
      <w:lvlJc w:val="left"/>
      <w:pPr>
        <w:tabs>
          <w:tab w:val="num" w:pos="646"/>
        </w:tabs>
        <w:ind w:left="646" w:hanging="362"/>
      </w:pPr>
      <w:rPr>
        <w:rFonts w:ascii="Arial" w:hAnsi="Arial" w:hint="default"/>
      </w:rPr>
    </w:lvl>
    <w:lvl w:ilvl="1" w:tplc="E9AAE082">
      <w:start w:val="1"/>
      <w:numFmt w:val="bullet"/>
      <w:pStyle w:val="ListBullet2"/>
      <w:lvlText w:val="–"/>
      <w:lvlJc w:val="left"/>
      <w:pPr>
        <w:tabs>
          <w:tab w:val="num" w:pos="1369"/>
        </w:tabs>
        <w:ind w:left="1369" w:hanging="289"/>
      </w:pPr>
      <w:rPr>
        <w:rFonts w:ascii="Arial" w:hAnsi="Arial"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8B16DE"/>
    <w:multiLevelType w:val="hybridMultilevel"/>
    <w:tmpl w:val="E370C27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0D1E40"/>
    <w:multiLevelType w:val="singleLevel"/>
    <w:tmpl w:val="7C822508"/>
    <w:lvl w:ilvl="0">
      <w:start w:val="1"/>
      <w:numFmt w:val="bullet"/>
      <w:lvlText w:val=""/>
      <w:lvlJc w:val="left"/>
      <w:pPr>
        <w:tabs>
          <w:tab w:val="num" w:pos="643"/>
        </w:tabs>
        <w:ind w:left="643" w:hanging="360"/>
      </w:pPr>
      <w:rPr>
        <w:rFonts w:ascii="Symbol" w:hAnsi="Symbol" w:hint="default"/>
      </w:rPr>
    </w:lvl>
  </w:abstractNum>
  <w:abstractNum w:abstractNumId="20" w15:restartNumberingAfterBreak="0">
    <w:nsid w:val="5E745242"/>
    <w:multiLevelType w:val="hybridMultilevel"/>
    <w:tmpl w:val="E0EA1610"/>
    <w:lvl w:ilvl="0" w:tplc="4AD05B0E">
      <w:start w:val="1"/>
      <w:numFmt w:val="bullet"/>
      <w:pStyle w:val="ListBullet"/>
      <w:lvlText w:val=""/>
      <w:lvlJc w:val="left"/>
      <w:pPr>
        <w:tabs>
          <w:tab w:val="num" w:pos="360"/>
        </w:tabs>
        <w:ind w:left="36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E2311C"/>
    <w:multiLevelType w:val="multilevel"/>
    <w:tmpl w:val="64B26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D36BAD"/>
    <w:multiLevelType w:val="hybridMultilevel"/>
    <w:tmpl w:val="14E29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9"/>
  </w:num>
  <w:num w:numId="17">
    <w:abstractNumId w:val="12"/>
  </w:num>
  <w:num w:numId="18">
    <w:abstractNumId w:val="9"/>
  </w:num>
  <w:num w:numId="19">
    <w:abstractNumId w:val="19"/>
  </w:num>
  <w:num w:numId="20">
    <w:abstractNumId w:val="9"/>
  </w:num>
  <w:num w:numId="21">
    <w:abstractNumId w:val="19"/>
  </w:num>
  <w:num w:numId="22">
    <w:abstractNumId w:val="9"/>
  </w:num>
  <w:num w:numId="23">
    <w:abstractNumId w:val="9"/>
  </w:num>
  <w:num w:numId="24">
    <w:abstractNumId w:val="10"/>
  </w:num>
  <w:num w:numId="25">
    <w:abstractNumId w:val="10"/>
  </w:num>
  <w:num w:numId="26">
    <w:abstractNumId w:val="10"/>
  </w:num>
  <w:num w:numId="27">
    <w:abstractNumId w:val="10"/>
  </w:num>
  <w:num w:numId="28">
    <w:abstractNumId w:val="10"/>
  </w:num>
  <w:num w:numId="29">
    <w:abstractNumId w:val="20"/>
  </w:num>
  <w:num w:numId="30">
    <w:abstractNumId w:val="17"/>
  </w:num>
  <w:num w:numId="31">
    <w:abstractNumId w:val="13"/>
  </w:num>
  <w:num w:numId="32">
    <w:abstractNumId w:val="11"/>
  </w:num>
  <w:num w:numId="33">
    <w:abstractNumId w:val="18"/>
  </w:num>
  <w:num w:numId="34">
    <w:abstractNumId w:val="14"/>
  </w:num>
  <w:num w:numId="35">
    <w:abstractNumId w:val="21"/>
  </w:num>
  <w:num w:numId="36">
    <w:abstractNumId w:val="22"/>
  </w:num>
  <w:num w:numId="37">
    <w:abstractNumId w:val="1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A3"/>
    <w:rsid w:val="0000207C"/>
    <w:rsid w:val="00002187"/>
    <w:rsid w:val="0000513C"/>
    <w:rsid w:val="00007E8F"/>
    <w:rsid w:val="00010DBF"/>
    <w:rsid w:val="000169E2"/>
    <w:rsid w:val="00040527"/>
    <w:rsid w:val="000558D2"/>
    <w:rsid w:val="000736E6"/>
    <w:rsid w:val="00081A05"/>
    <w:rsid w:val="000C2C5F"/>
    <w:rsid w:val="000C458D"/>
    <w:rsid w:val="000E3810"/>
    <w:rsid w:val="000E6C49"/>
    <w:rsid w:val="000F56BF"/>
    <w:rsid w:val="000F5DA4"/>
    <w:rsid w:val="000F7DE4"/>
    <w:rsid w:val="0010272E"/>
    <w:rsid w:val="00111BD1"/>
    <w:rsid w:val="00114CC7"/>
    <w:rsid w:val="0012056A"/>
    <w:rsid w:val="001507E4"/>
    <w:rsid w:val="0016098A"/>
    <w:rsid w:val="00160B67"/>
    <w:rsid w:val="0016467B"/>
    <w:rsid w:val="001704BD"/>
    <w:rsid w:val="00173221"/>
    <w:rsid w:val="00173C0F"/>
    <w:rsid w:val="00176EB9"/>
    <w:rsid w:val="001831D8"/>
    <w:rsid w:val="0019003D"/>
    <w:rsid w:val="001A09B4"/>
    <w:rsid w:val="001A5D17"/>
    <w:rsid w:val="001A7904"/>
    <w:rsid w:val="001C7C93"/>
    <w:rsid w:val="001D0D39"/>
    <w:rsid w:val="001E6934"/>
    <w:rsid w:val="001E7090"/>
    <w:rsid w:val="0020107C"/>
    <w:rsid w:val="00235BED"/>
    <w:rsid w:val="002410C4"/>
    <w:rsid w:val="002435BF"/>
    <w:rsid w:val="00254D42"/>
    <w:rsid w:val="00263BB3"/>
    <w:rsid w:val="00286A78"/>
    <w:rsid w:val="0028767A"/>
    <w:rsid w:val="00294DE0"/>
    <w:rsid w:val="002979E9"/>
    <w:rsid w:val="002B0FDA"/>
    <w:rsid w:val="002B43BC"/>
    <w:rsid w:val="002D0C08"/>
    <w:rsid w:val="002D424D"/>
    <w:rsid w:val="002E698A"/>
    <w:rsid w:val="00314BC7"/>
    <w:rsid w:val="0033271A"/>
    <w:rsid w:val="00345FD4"/>
    <w:rsid w:val="003557C0"/>
    <w:rsid w:val="003568A8"/>
    <w:rsid w:val="0038620B"/>
    <w:rsid w:val="00394285"/>
    <w:rsid w:val="003A2E8A"/>
    <w:rsid w:val="003D1FB4"/>
    <w:rsid w:val="003D264F"/>
    <w:rsid w:val="003D3D92"/>
    <w:rsid w:val="003D68DA"/>
    <w:rsid w:val="003E216A"/>
    <w:rsid w:val="003E2423"/>
    <w:rsid w:val="003E2BCA"/>
    <w:rsid w:val="00402B1D"/>
    <w:rsid w:val="00410224"/>
    <w:rsid w:val="004110F4"/>
    <w:rsid w:val="004377DA"/>
    <w:rsid w:val="004442A8"/>
    <w:rsid w:val="00451F72"/>
    <w:rsid w:val="004641AE"/>
    <w:rsid w:val="00475171"/>
    <w:rsid w:val="004E4CDF"/>
    <w:rsid w:val="004E5648"/>
    <w:rsid w:val="004F66AA"/>
    <w:rsid w:val="00505839"/>
    <w:rsid w:val="00516F05"/>
    <w:rsid w:val="00552659"/>
    <w:rsid w:val="00562D95"/>
    <w:rsid w:val="0057239A"/>
    <w:rsid w:val="005959C6"/>
    <w:rsid w:val="005B09F3"/>
    <w:rsid w:val="005B407A"/>
    <w:rsid w:val="005B69AE"/>
    <w:rsid w:val="005B723F"/>
    <w:rsid w:val="006015B3"/>
    <w:rsid w:val="006019C9"/>
    <w:rsid w:val="006029A3"/>
    <w:rsid w:val="00627D97"/>
    <w:rsid w:val="00630EA1"/>
    <w:rsid w:val="006419E2"/>
    <w:rsid w:val="00647441"/>
    <w:rsid w:val="00650191"/>
    <w:rsid w:val="00650808"/>
    <w:rsid w:val="00677303"/>
    <w:rsid w:val="006921A3"/>
    <w:rsid w:val="00692B98"/>
    <w:rsid w:val="00694E11"/>
    <w:rsid w:val="00694F7D"/>
    <w:rsid w:val="006B1626"/>
    <w:rsid w:val="006C0DAE"/>
    <w:rsid w:val="006C35F8"/>
    <w:rsid w:val="006C7864"/>
    <w:rsid w:val="006D39E4"/>
    <w:rsid w:val="007021C0"/>
    <w:rsid w:val="007100EF"/>
    <w:rsid w:val="0071400D"/>
    <w:rsid w:val="00782322"/>
    <w:rsid w:val="007A0EF8"/>
    <w:rsid w:val="007A310E"/>
    <w:rsid w:val="007A69F0"/>
    <w:rsid w:val="00800640"/>
    <w:rsid w:val="00807E81"/>
    <w:rsid w:val="00814437"/>
    <w:rsid w:val="008160FA"/>
    <w:rsid w:val="008219E3"/>
    <w:rsid w:val="00834DDC"/>
    <w:rsid w:val="00837FF4"/>
    <w:rsid w:val="00841B96"/>
    <w:rsid w:val="008676D5"/>
    <w:rsid w:val="008703A1"/>
    <w:rsid w:val="008936E6"/>
    <w:rsid w:val="00894339"/>
    <w:rsid w:val="00895FA4"/>
    <w:rsid w:val="008B2023"/>
    <w:rsid w:val="008B21A7"/>
    <w:rsid w:val="008C69FF"/>
    <w:rsid w:val="008D358C"/>
    <w:rsid w:val="008E0809"/>
    <w:rsid w:val="008F2EDD"/>
    <w:rsid w:val="00902049"/>
    <w:rsid w:val="00922607"/>
    <w:rsid w:val="00934AAC"/>
    <w:rsid w:val="00954AC2"/>
    <w:rsid w:val="00954F4B"/>
    <w:rsid w:val="00957B4A"/>
    <w:rsid w:val="00972428"/>
    <w:rsid w:val="009757C7"/>
    <w:rsid w:val="00993527"/>
    <w:rsid w:val="009B4E20"/>
    <w:rsid w:val="009C4A82"/>
    <w:rsid w:val="009D5B95"/>
    <w:rsid w:val="009D6959"/>
    <w:rsid w:val="009E1F4A"/>
    <w:rsid w:val="009E77B0"/>
    <w:rsid w:val="009F38D8"/>
    <w:rsid w:val="00A02092"/>
    <w:rsid w:val="00A204C8"/>
    <w:rsid w:val="00A3736A"/>
    <w:rsid w:val="00A404B8"/>
    <w:rsid w:val="00A406AA"/>
    <w:rsid w:val="00A47E33"/>
    <w:rsid w:val="00A519C8"/>
    <w:rsid w:val="00A54B63"/>
    <w:rsid w:val="00A62A10"/>
    <w:rsid w:val="00A771CB"/>
    <w:rsid w:val="00A82951"/>
    <w:rsid w:val="00AB1344"/>
    <w:rsid w:val="00AB5DD3"/>
    <w:rsid w:val="00AC355E"/>
    <w:rsid w:val="00AF363E"/>
    <w:rsid w:val="00AF5643"/>
    <w:rsid w:val="00AF60B2"/>
    <w:rsid w:val="00B3101E"/>
    <w:rsid w:val="00B34322"/>
    <w:rsid w:val="00B45952"/>
    <w:rsid w:val="00B6134C"/>
    <w:rsid w:val="00B85DD5"/>
    <w:rsid w:val="00BA389E"/>
    <w:rsid w:val="00BA5F66"/>
    <w:rsid w:val="00BB22C2"/>
    <w:rsid w:val="00BB2F77"/>
    <w:rsid w:val="00BC76B5"/>
    <w:rsid w:val="00BD39B8"/>
    <w:rsid w:val="00BE386D"/>
    <w:rsid w:val="00BF3CDA"/>
    <w:rsid w:val="00C00206"/>
    <w:rsid w:val="00C15A52"/>
    <w:rsid w:val="00C20639"/>
    <w:rsid w:val="00C21C84"/>
    <w:rsid w:val="00C265B9"/>
    <w:rsid w:val="00C33B61"/>
    <w:rsid w:val="00C41CD8"/>
    <w:rsid w:val="00C46688"/>
    <w:rsid w:val="00C5232A"/>
    <w:rsid w:val="00C62AE6"/>
    <w:rsid w:val="00C73AD8"/>
    <w:rsid w:val="00C76956"/>
    <w:rsid w:val="00CA00AB"/>
    <w:rsid w:val="00CB1BBE"/>
    <w:rsid w:val="00CB2A60"/>
    <w:rsid w:val="00CC07D1"/>
    <w:rsid w:val="00CD61B8"/>
    <w:rsid w:val="00CD7724"/>
    <w:rsid w:val="00CE6584"/>
    <w:rsid w:val="00CF2E9F"/>
    <w:rsid w:val="00D055E5"/>
    <w:rsid w:val="00D11B68"/>
    <w:rsid w:val="00D11E76"/>
    <w:rsid w:val="00D21347"/>
    <w:rsid w:val="00D22F24"/>
    <w:rsid w:val="00D375A1"/>
    <w:rsid w:val="00D57164"/>
    <w:rsid w:val="00D650F4"/>
    <w:rsid w:val="00D659D5"/>
    <w:rsid w:val="00D67337"/>
    <w:rsid w:val="00D86055"/>
    <w:rsid w:val="00DA447B"/>
    <w:rsid w:val="00DB55AC"/>
    <w:rsid w:val="00DB6B3A"/>
    <w:rsid w:val="00DB71B2"/>
    <w:rsid w:val="00DC4DF3"/>
    <w:rsid w:val="00DC6A76"/>
    <w:rsid w:val="00DD3C16"/>
    <w:rsid w:val="00DD7529"/>
    <w:rsid w:val="00DE59BF"/>
    <w:rsid w:val="00E10D4D"/>
    <w:rsid w:val="00E26F53"/>
    <w:rsid w:val="00E44E75"/>
    <w:rsid w:val="00E672D4"/>
    <w:rsid w:val="00E7406E"/>
    <w:rsid w:val="00EB6CA4"/>
    <w:rsid w:val="00ED278A"/>
    <w:rsid w:val="00EE65F3"/>
    <w:rsid w:val="00EF033D"/>
    <w:rsid w:val="00EF755F"/>
    <w:rsid w:val="00F07A03"/>
    <w:rsid w:val="00F32F9E"/>
    <w:rsid w:val="00F32FE9"/>
    <w:rsid w:val="00F51B61"/>
    <w:rsid w:val="00F5407E"/>
    <w:rsid w:val="00F67D9D"/>
    <w:rsid w:val="00F71A3F"/>
    <w:rsid w:val="00F808AF"/>
    <w:rsid w:val="00FA3D86"/>
    <w:rsid w:val="00FB156B"/>
    <w:rsid w:val="00FC3234"/>
    <w:rsid w:val="00FC5418"/>
    <w:rsid w:val="00FE0B08"/>
    <w:rsid w:val="00FE2D78"/>
    <w:rsid w:val="00FE390B"/>
    <w:rsid w:val="00FE57E6"/>
    <w:rsid w:val="00FF06E7"/>
    <w:rsid w:val="00FF6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chartTrackingRefBased/>
  <w15:docId w15:val="{BA39C616-BA70-49D2-9EE3-AE6BA65AE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D97"/>
    <w:rPr>
      <w:rFonts w:ascii="Arial" w:hAnsi="Arial"/>
      <w:sz w:val="24"/>
      <w:szCs w:val="24"/>
      <w:lang w:val="de-AT" w:eastAsia="de-AT"/>
    </w:rPr>
  </w:style>
  <w:style w:type="paragraph" w:styleId="Heading1">
    <w:name w:val="heading 1"/>
    <w:basedOn w:val="Normal"/>
    <w:next w:val="Normal"/>
    <w:qFormat/>
    <w:rsid w:val="003E216A"/>
    <w:pPr>
      <w:keepNext/>
      <w:numPr>
        <w:numId w:val="28"/>
      </w:numPr>
      <w:tabs>
        <w:tab w:val="num" w:pos="360"/>
      </w:tabs>
      <w:spacing w:before="360" w:after="180"/>
      <w:outlineLvl w:val="0"/>
    </w:pPr>
    <w:rPr>
      <w:b/>
      <w:sz w:val="28"/>
    </w:rPr>
  </w:style>
  <w:style w:type="paragraph" w:styleId="Heading2">
    <w:name w:val="heading 2"/>
    <w:basedOn w:val="Heading1"/>
    <w:next w:val="Normal"/>
    <w:qFormat/>
    <w:rsid w:val="003E216A"/>
    <w:pPr>
      <w:numPr>
        <w:ilvl w:val="1"/>
      </w:numPr>
      <w:tabs>
        <w:tab w:val="num" w:pos="360"/>
      </w:tabs>
      <w:outlineLvl w:val="1"/>
    </w:pPr>
    <w:rPr>
      <w:sz w:val="24"/>
    </w:rPr>
  </w:style>
  <w:style w:type="paragraph" w:styleId="Heading3">
    <w:name w:val="heading 3"/>
    <w:basedOn w:val="Heading2"/>
    <w:next w:val="Normal"/>
    <w:qFormat/>
    <w:rsid w:val="003E216A"/>
    <w:pPr>
      <w:numPr>
        <w:ilvl w:val="2"/>
      </w:numPr>
      <w:tabs>
        <w:tab w:val="num" w:pos="360"/>
      </w:tabs>
      <w:spacing w:before="240" w:after="120"/>
      <w:outlineLvl w:val="2"/>
    </w:pPr>
    <w:rPr>
      <w:sz w:val="22"/>
    </w:rPr>
  </w:style>
  <w:style w:type="paragraph" w:styleId="Heading4">
    <w:name w:val="heading 4"/>
    <w:basedOn w:val="Heading3"/>
    <w:next w:val="Normal"/>
    <w:qFormat/>
    <w:rsid w:val="003E216A"/>
    <w:pPr>
      <w:numPr>
        <w:ilvl w:val="3"/>
      </w:numPr>
      <w:tabs>
        <w:tab w:val="num" w:pos="360"/>
      </w:tabs>
      <w:outlineLvl w:val="3"/>
    </w:pPr>
    <w:rPr>
      <w:sz w:val="20"/>
    </w:rPr>
  </w:style>
  <w:style w:type="paragraph" w:styleId="Heading5">
    <w:name w:val="heading 5"/>
    <w:basedOn w:val="Heading4"/>
    <w:next w:val="Normal"/>
    <w:qFormat/>
    <w:rsid w:val="003E216A"/>
    <w:pPr>
      <w:numPr>
        <w:ilvl w:val="4"/>
      </w:numPr>
      <w:tabs>
        <w:tab w:val="num" w:pos="360"/>
      </w:tabs>
      <w:spacing w:before="120" w:after="60"/>
      <w:outlineLvl w:val="4"/>
    </w:pPr>
  </w:style>
  <w:style w:type="paragraph" w:styleId="Heading6">
    <w:name w:val="heading 6"/>
    <w:basedOn w:val="Heading5"/>
    <w:next w:val="Normal"/>
    <w:qFormat/>
    <w:rsid w:val="003E216A"/>
    <w:pPr>
      <w:numPr>
        <w:ilvl w:val="0"/>
        <w:numId w:val="0"/>
      </w:numPr>
      <w:outlineLvl w:val="5"/>
    </w:pPr>
  </w:style>
  <w:style w:type="paragraph" w:styleId="Heading7">
    <w:name w:val="heading 7"/>
    <w:basedOn w:val="Heading6"/>
    <w:next w:val="Normal"/>
    <w:qFormat/>
    <w:rsid w:val="003E216A"/>
    <w:pPr>
      <w:outlineLvl w:val="6"/>
    </w:pPr>
  </w:style>
  <w:style w:type="paragraph" w:styleId="Heading8">
    <w:name w:val="heading 8"/>
    <w:basedOn w:val="Heading7"/>
    <w:next w:val="Normal"/>
    <w:qFormat/>
    <w:rsid w:val="003E216A"/>
    <w:pPr>
      <w:outlineLvl w:val="7"/>
    </w:pPr>
  </w:style>
  <w:style w:type="paragraph" w:styleId="Heading9">
    <w:name w:val="heading 9"/>
    <w:basedOn w:val="Heading8"/>
    <w:next w:val="Normal"/>
    <w:qFormat/>
    <w:rsid w:val="003E216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E216A"/>
    <w:pPr>
      <w:spacing w:after="120"/>
    </w:pPr>
  </w:style>
  <w:style w:type="character" w:styleId="CommentReference">
    <w:name w:val="annotation reference"/>
    <w:semiHidden/>
    <w:rsid w:val="003E216A"/>
    <w:rPr>
      <w:rFonts w:ascii="Arial" w:hAnsi="Arial"/>
      <w:sz w:val="16"/>
    </w:rPr>
  </w:style>
  <w:style w:type="paragraph" w:styleId="Date">
    <w:name w:val="Date"/>
    <w:basedOn w:val="Normal"/>
    <w:next w:val="Normal"/>
    <w:rsid w:val="003E216A"/>
  </w:style>
  <w:style w:type="paragraph" w:styleId="DocumentMap">
    <w:name w:val="Document Map"/>
    <w:basedOn w:val="Normal"/>
    <w:semiHidden/>
    <w:rsid w:val="003E216A"/>
    <w:pPr>
      <w:shd w:val="clear" w:color="auto" w:fill="000080"/>
    </w:pPr>
  </w:style>
  <w:style w:type="character" w:styleId="Emphasis">
    <w:name w:val="Emphasis"/>
    <w:qFormat/>
    <w:rsid w:val="003E216A"/>
    <w:rPr>
      <w:rFonts w:ascii="Arial" w:hAnsi="Arial"/>
      <w:i/>
    </w:rPr>
  </w:style>
  <w:style w:type="character" w:styleId="EndnoteReference">
    <w:name w:val="endnote reference"/>
    <w:semiHidden/>
    <w:rsid w:val="003E216A"/>
    <w:rPr>
      <w:rFonts w:ascii="Arial" w:hAnsi="Arial"/>
      <w:vertAlign w:val="superscript"/>
    </w:rPr>
  </w:style>
  <w:style w:type="character" w:styleId="FollowedHyperlink">
    <w:name w:val="FollowedHyperlink"/>
    <w:rsid w:val="003E216A"/>
    <w:rPr>
      <w:rFonts w:ascii="Arial" w:hAnsi="Arial"/>
      <w:color w:val="800080"/>
      <w:u w:val="single"/>
    </w:rPr>
  </w:style>
  <w:style w:type="paragraph" w:styleId="Footer">
    <w:name w:val="footer"/>
    <w:basedOn w:val="Normal"/>
    <w:rsid w:val="003E216A"/>
    <w:pPr>
      <w:keepLines/>
      <w:tabs>
        <w:tab w:val="right" w:pos="9390"/>
      </w:tabs>
    </w:pPr>
    <w:rPr>
      <w:sz w:val="16"/>
    </w:rPr>
  </w:style>
  <w:style w:type="character" w:styleId="FootnoteReference">
    <w:name w:val="footnote reference"/>
    <w:semiHidden/>
    <w:rsid w:val="003E216A"/>
    <w:rPr>
      <w:rFonts w:ascii="Arial" w:hAnsi="Arial"/>
      <w:vertAlign w:val="superscript"/>
    </w:rPr>
  </w:style>
  <w:style w:type="paragraph" w:styleId="FootnoteText">
    <w:name w:val="footnote text"/>
    <w:basedOn w:val="Normal"/>
    <w:semiHidden/>
    <w:rsid w:val="003E216A"/>
  </w:style>
  <w:style w:type="paragraph" w:styleId="Header">
    <w:name w:val="header"/>
    <w:basedOn w:val="Normal"/>
    <w:rsid w:val="003E216A"/>
    <w:pPr>
      <w:keepLines/>
      <w:pBdr>
        <w:bottom w:val="single" w:sz="6" w:space="1" w:color="auto"/>
      </w:pBdr>
      <w:tabs>
        <w:tab w:val="right" w:pos="9389"/>
      </w:tabs>
    </w:pPr>
    <w:rPr>
      <w:sz w:val="16"/>
    </w:rPr>
  </w:style>
  <w:style w:type="paragraph" w:customStyle="1" w:styleId="Heading0">
    <w:name w:val="Heading 0"/>
    <w:basedOn w:val="Normal"/>
    <w:next w:val="Normal"/>
    <w:rsid w:val="003E216A"/>
    <w:pPr>
      <w:keepLines/>
      <w:spacing w:before="360" w:after="840"/>
    </w:pPr>
    <w:rPr>
      <w:b/>
      <w:sz w:val="32"/>
    </w:rPr>
  </w:style>
  <w:style w:type="character" w:styleId="Hyperlink">
    <w:name w:val="Hyperlink"/>
    <w:rsid w:val="003E216A"/>
    <w:rPr>
      <w:rFonts w:ascii="Arial" w:hAnsi="Arial"/>
      <w:color w:val="0000FF"/>
      <w:u w:val="single"/>
    </w:rPr>
  </w:style>
  <w:style w:type="paragraph" w:styleId="Index1">
    <w:name w:val="index 1"/>
    <w:basedOn w:val="Normal"/>
    <w:next w:val="Normal"/>
    <w:autoRedefine/>
    <w:semiHidden/>
    <w:rsid w:val="003E216A"/>
    <w:pPr>
      <w:ind w:left="200" w:hanging="200"/>
    </w:pPr>
  </w:style>
  <w:style w:type="paragraph" w:styleId="IndexHeading">
    <w:name w:val="index heading"/>
    <w:basedOn w:val="Normal"/>
    <w:next w:val="Index1"/>
    <w:semiHidden/>
    <w:rsid w:val="003E216A"/>
    <w:rPr>
      <w:b/>
    </w:rPr>
  </w:style>
  <w:style w:type="character" w:styleId="LineNumber">
    <w:name w:val="line number"/>
    <w:rsid w:val="003E216A"/>
    <w:rPr>
      <w:rFonts w:ascii="Arial" w:hAnsi="Arial"/>
    </w:rPr>
  </w:style>
  <w:style w:type="paragraph" w:styleId="ListBullet">
    <w:name w:val="List Bullet"/>
    <w:basedOn w:val="Normal"/>
    <w:rsid w:val="003E216A"/>
    <w:pPr>
      <w:numPr>
        <w:numId w:val="29"/>
      </w:numPr>
      <w:ind w:left="0" w:firstLine="0"/>
    </w:pPr>
  </w:style>
  <w:style w:type="paragraph" w:styleId="ListBullet2">
    <w:name w:val="List Bullet 2"/>
    <w:basedOn w:val="Normal"/>
    <w:rsid w:val="00814437"/>
    <w:pPr>
      <w:numPr>
        <w:numId w:val="30"/>
      </w:numPr>
    </w:pPr>
  </w:style>
  <w:style w:type="paragraph" w:styleId="MacroText">
    <w:name w:val="macro"/>
    <w:semiHidden/>
    <w:rsid w:val="003E216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eastAsia="de-AT"/>
    </w:rPr>
  </w:style>
  <w:style w:type="paragraph" w:styleId="MessageHeader">
    <w:name w:val="Message Header"/>
    <w:basedOn w:val="Normal"/>
    <w:rsid w:val="003E216A"/>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rsid w:val="003E216A"/>
  </w:style>
  <w:style w:type="character" w:styleId="PageNumber">
    <w:name w:val="page number"/>
    <w:rsid w:val="003E216A"/>
    <w:rPr>
      <w:rFonts w:ascii="Arial" w:hAnsi="Arial"/>
    </w:rPr>
  </w:style>
  <w:style w:type="paragraph" w:styleId="PlainText">
    <w:name w:val="Plain Text"/>
    <w:basedOn w:val="Normal"/>
    <w:rsid w:val="003E216A"/>
  </w:style>
  <w:style w:type="paragraph" w:customStyle="1" w:styleId="SourceCode">
    <w:name w:val="Source Code"/>
    <w:basedOn w:val="Normal"/>
    <w:rsid w:val="003E216A"/>
    <w:rPr>
      <w:rFonts w:ascii="Courier New" w:hAnsi="Courier New"/>
      <w:sz w:val="16"/>
    </w:rPr>
  </w:style>
  <w:style w:type="character" w:styleId="Strong">
    <w:name w:val="Strong"/>
    <w:qFormat/>
    <w:rsid w:val="003E216A"/>
    <w:rPr>
      <w:rFonts w:ascii="Arial" w:hAnsi="Arial"/>
      <w:b/>
    </w:rPr>
  </w:style>
  <w:style w:type="paragraph" w:styleId="Subtitle">
    <w:name w:val="Subtitle"/>
    <w:basedOn w:val="Normal"/>
    <w:qFormat/>
    <w:rsid w:val="003E216A"/>
    <w:pPr>
      <w:spacing w:after="60"/>
      <w:jc w:val="center"/>
      <w:outlineLvl w:val="1"/>
    </w:pPr>
  </w:style>
  <w:style w:type="table" w:styleId="Table3Deffects1">
    <w:name w:val="Table 3D effects 1"/>
    <w:basedOn w:val="TableNormal"/>
    <w:semiHidden/>
    <w:rsid w:val="003E216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1">
    <w:name w:val="Table Classic 1"/>
    <w:basedOn w:val="TableNormal"/>
    <w:semiHidden/>
    <w:rsid w:val="003E216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rsid w:val="003E216A"/>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Professional">
    <w:name w:val="Table Professional"/>
    <w:basedOn w:val="TableNormal"/>
    <w:rsid w:val="003E216A"/>
    <w:rPr>
      <w:rFonts w:ascii="Arial" w:hAnsi="Arial"/>
    </w:rPr>
    <w:tblPr>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Pr>
    <w:tcPr>
      <w:shd w:val="clear" w:color="auto" w:fill="auto"/>
    </w:tcPr>
    <w:tblStylePr w:type="firstRow">
      <w:rPr>
        <w:b/>
        <w:bCs/>
        <w:color w:val="auto"/>
      </w:rPr>
      <w:tblPr/>
      <w:tcPr>
        <w:tcBorders>
          <w:top w:val="single" w:sz="8" w:space="0" w:color="auto"/>
          <w:left w:val="single" w:sz="8" w:space="0" w:color="auto"/>
          <w:bottom w:val="single" w:sz="8" w:space="0" w:color="auto"/>
          <w:right w:val="single" w:sz="8" w:space="0" w:color="auto"/>
          <w:insideH w:val="single" w:sz="8" w:space="0" w:color="auto"/>
          <w:insideV w:val="single" w:sz="8" w:space="0" w:color="auto"/>
          <w:tl2br w:val="nil"/>
          <w:tr2bl w:val="nil"/>
        </w:tcBorders>
        <w:shd w:val="clear" w:color="auto" w:fill="E6E6E6"/>
      </w:tcPr>
    </w:tblStylePr>
  </w:style>
  <w:style w:type="paragraph" w:styleId="Title">
    <w:name w:val="Title"/>
    <w:basedOn w:val="Normal"/>
    <w:next w:val="Normal"/>
    <w:qFormat/>
    <w:rsid w:val="003E216A"/>
    <w:pPr>
      <w:spacing w:before="240" w:after="60"/>
      <w:jc w:val="center"/>
    </w:pPr>
    <w:rPr>
      <w:b/>
      <w:kern w:val="28"/>
      <w:sz w:val="32"/>
    </w:rPr>
  </w:style>
  <w:style w:type="paragraph" w:styleId="TOAHeading">
    <w:name w:val="toa heading"/>
    <w:basedOn w:val="Normal"/>
    <w:next w:val="Normal"/>
    <w:semiHidden/>
    <w:rsid w:val="003E216A"/>
    <w:pPr>
      <w:spacing w:before="120"/>
    </w:pPr>
    <w:rPr>
      <w:b/>
    </w:rPr>
  </w:style>
  <w:style w:type="paragraph" w:styleId="TOC1">
    <w:name w:val="toc 1"/>
    <w:basedOn w:val="Normal"/>
    <w:next w:val="Normal"/>
    <w:autoRedefine/>
    <w:semiHidden/>
    <w:rsid w:val="003E216A"/>
    <w:pPr>
      <w:tabs>
        <w:tab w:val="left" w:pos="360"/>
        <w:tab w:val="right" w:leader="dot" w:pos="9379"/>
      </w:tabs>
      <w:spacing w:before="60"/>
    </w:pPr>
    <w:rPr>
      <w:b/>
    </w:rPr>
  </w:style>
  <w:style w:type="paragraph" w:styleId="TOC2">
    <w:name w:val="toc 2"/>
    <w:basedOn w:val="Normal"/>
    <w:next w:val="Normal"/>
    <w:autoRedefine/>
    <w:semiHidden/>
    <w:rsid w:val="003E216A"/>
    <w:pPr>
      <w:tabs>
        <w:tab w:val="left" w:pos="630"/>
        <w:tab w:val="right" w:leader="dot" w:pos="9379"/>
      </w:tabs>
      <w:ind w:left="202"/>
    </w:pPr>
  </w:style>
  <w:style w:type="paragraph" w:styleId="TOC3">
    <w:name w:val="toc 3"/>
    <w:basedOn w:val="Normal"/>
    <w:next w:val="Normal"/>
    <w:autoRedefine/>
    <w:semiHidden/>
    <w:rsid w:val="003E216A"/>
    <w:pPr>
      <w:tabs>
        <w:tab w:val="left" w:pos="990"/>
        <w:tab w:val="right" w:leader="dot" w:pos="9379"/>
      </w:tabs>
      <w:ind w:left="360"/>
    </w:pPr>
  </w:style>
  <w:style w:type="paragraph" w:styleId="CommentText">
    <w:name w:val="annotation text"/>
    <w:basedOn w:val="Normal"/>
    <w:semiHidden/>
    <w:rsid w:val="00007E8F"/>
    <w:rPr>
      <w:sz w:val="20"/>
      <w:szCs w:val="20"/>
    </w:rPr>
  </w:style>
  <w:style w:type="paragraph" w:styleId="CommentSubject">
    <w:name w:val="annotation subject"/>
    <w:basedOn w:val="CommentText"/>
    <w:next w:val="CommentText"/>
    <w:semiHidden/>
    <w:rsid w:val="00007E8F"/>
    <w:rPr>
      <w:b/>
      <w:bCs/>
    </w:rPr>
  </w:style>
  <w:style w:type="paragraph" w:styleId="BalloonText">
    <w:name w:val="Balloon Text"/>
    <w:basedOn w:val="Normal"/>
    <w:semiHidden/>
    <w:rsid w:val="00007E8F"/>
    <w:rPr>
      <w:rFonts w:ascii="Tahoma" w:hAnsi="Tahoma" w:cs="Tahoma"/>
      <w:sz w:val="16"/>
      <w:szCs w:val="16"/>
    </w:rPr>
  </w:style>
  <w:style w:type="paragraph" w:customStyle="1" w:styleId="bodytext0">
    <w:name w:val="bodytext"/>
    <w:basedOn w:val="Normal"/>
    <w:rsid w:val="00D57164"/>
    <w:pPr>
      <w:spacing w:before="100" w:beforeAutospacing="1" w:after="100" w:afterAutospacing="1"/>
    </w:pPr>
    <w:rPr>
      <w:rFonts w:cs="Arial"/>
      <w:lang w:val="en-US" w:eastAsia="en-US"/>
    </w:rPr>
  </w:style>
  <w:style w:type="character" w:customStyle="1" w:styleId="A7">
    <w:name w:val="A7"/>
    <w:uiPriority w:val="99"/>
    <w:rsid w:val="00081A05"/>
    <w:rPr>
      <w:rFonts w:cs="Frutiger Neue LT W1G"/>
      <w:color w:val="000000"/>
    </w:rPr>
  </w:style>
  <w:style w:type="paragraph" w:customStyle="1" w:styleId="Default">
    <w:name w:val="Default"/>
    <w:rsid w:val="009757C7"/>
    <w:pPr>
      <w:autoSpaceDE w:val="0"/>
      <w:autoSpaceDN w:val="0"/>
      <w:adjustRightInd w:val="0"/>
    </w:pPr>
    <w:rPr>
      <w:rFonts w:ascii="Frutiger Neue LT W1G" w:hAnsi="Frutiger Neue LT W1G" w:cs="Frutiger Neue LT W1G"/>
      <w:color w:val="000000"/>
      <w:sz w:val="24"/>
      <w:szCs w:val="24"/>
      <w:lang w:val="en-US" w:eastAsia="en-US"/>
    </w:rPr>
  </w:style>
  <w:style w:type="character" w:customStyle="1" w:styleId="A4">
    <w:name w:val="A4"/>
    <w:uiPriority w:val="99"/>
    <w:rsid w:val="009757C7"/>
    <w:rPr>
      <w:rFonts w:cs="Frutiger Neue LT W1G"/>
      <w:color w:val="FFFFF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140643">
      <w:bodyDiv w:val="1"/>
      <w:marLeft w:val="0"/>
      <w:marRight w:val="0"/>
      <w:marTop w:val="0"/>
      <w:marBottom w:val="0"/>
      <w:divBdr>
        <w:top w:val="none" w:sz="0" w:space="0" w:color="auto"/>
        <w:left w:val="none" w:sz="0" w:space="0" w:color="auto"/>
        <w:bottom w:val="none" w:sz="0" w:space="0" w:color="auto"/>
        <w:right w:val="none" w:sz="0" w:space="0" w:color="auto"/>
      </w:divBdr>
    </w:div>
    <w:div w:id="183621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micron.a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omicron-lab.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micronenergy.com" TargetMode="External"/><Relationship Id="rId5" Type="http://schemas.openxmlformats.org/officeDocument/2006/relationships/webSettings" Target="webSettings.xml"/><Relationship Id="rId15" Type="http://schemas.openxmlformats.org/officeDocument/2006/relationships/hyperlink" Target="http://www.omicron.at" TargetMode="External"/><Relationship Id="rId10" Type="http://schemas.openxmlformats.org/officeDocument/2006/relationships/hyperlink" Target="http://www.OMICRON-Lab.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micron-lab.com/downloads" TargetMode="External"/><Relationship Id="rId14" Type="http://schemas.openxmlformats.org/officeDocument/2006/relationships/hyperlink" Target="http://www.omicron.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BFA83-8DCF-4FD3-A67B-682B8A2F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570</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Title</vt:lpstr>
    </vt:vector>
  </TitlesOfParts>
  <Company>OMICRON electronics GmbH</Company>
  <LinksUpToDate>false</LinksUpToDate>
  <CharactersWithSpaces>4301</CharactersWithSpaces>
  <SharedDoc>false</SharedDoc>
  <HLinks>
    <vt:vector size="54" baseType="variant">
      <vt:variant>
        <vt:i4>8323179</vt:i4>
      </vt:variant>
      <vt:variant>
        <vt:i4>24</vt:i4>
      </vt:variant>
      <vt:variant>
        <vt:i4>0</vt:i4>
      </vt:variant>
      <vt:variant>
        <vt:i4>5</vt:i4>
      </vt:variant>
      <vt:variant>
        <vt:lpwstr>http://www.omicron.at/</vt:lpwstr>
      </vt:variant>
      <vt:variant>
        <vt:lpwstr/>
      </vt:variant>
      <vt:variant>
        <vt:i4>8323179</vt:i4>
      </vt:variant>
      <vt:variant>
        <vt:i4>21</vt:i4>
      </vt:variant>
      <vt:variant>
        <vt:i4>0</vt:i4>
      </vt:variant>
      <vt:variant>
        <vt:i4>5</vt:i4>
      </vt:variant>
      <vt:variant>
        <vt:lpwstr>http://www.omicron.at/</vt:lpwstr>
      </vt:variant>
      <vt:variant>
        <vt:lpwstr/>
      </vt:variant>
      <vt:variant>
        <vt:i4>8323179</vt:i4>
      </vt:variant>
      <vt:variant>
        <vt:i4>18</vt:i4>
      </vt:variant>
      <vt:variant>
        <vt:i4>0</vt:i4>
      </vt:variant>
      <vt:variant>
        <vt:i4>5</vt:i4>
      </vt:variant>
      <vt:variant>
        <vt:lpwstr>http://www.omicron.at/</vt:lpwstr>
      </vt:variant>
      <vt:variant>
        <vt:lpwstr/>
      </vt:variant>
      <vt:variant>
        <vt:i4>4259900</vt:i4>
      </vt:variant>
      <vt:variant>
        <vt:i4>15</vt:i4>
      </vt:variant>
      <vt:variant>
        <vt:i4>0</vt:i4>
      </vt:variant>
      <vt:variant>
        <vt:i4>5</vt:i4>
      </vt:variant>
      <vt:variant>
        <vt:lpwstr>mailto:info@omicron-lab.com</vt:lpwstr>
      </vt:variant>
      <vt:variant>
        <vt:lpwstr/>
      </vt:variant>
      <vt:variant>
        <vt:i4>4259900</vt:i4>
      </vt:variant>
      <vt:variant>
        <vt:i4>12</vt:i4>
      </vt:variant>
      <vt:variant>
        <vt:i4>0</vt:i4>
      </vt:variant>
      <vt:variant>
        <vt:i4>5</vt:i4>
      </vt:variant>
      <vt:variant>
        <vt:lpwstr>mailto:info@omicron-lab.com</vt:lpwstr>
      </vt:variant>
      <vt:variant>
        <vt:lpwstr/>
      </vt:variant>
      <vt:variant>
        <vt:i4>4259900</vt:i4>
      </vt:variant>
      <vt:variant>
        <vt:i4>9</vt:i4>
      </vt:variant>
      <vt:variant>
        <vt:i4>0</vt:i4>
      </vt:variant>
      <vt:variant>
        <vt:i4>5</vt:i4>
      </vt:variant>
      <vt:variant>
        <vt:lpwstr>mailto:info@omicron-lab.com</vt:lpwstr>
      </vt:variant>
      <vt:variant>
        <vt:lpwstr/>
      </vt:variant>
      <vt:variant>
        <vt:i4>2883627</vt:i4>
      </vt:variant>
      <vt:variant>
        <vt:i4>6</vt:i4>
      </vt:variant>
      <vt:variant>
        <vt:i4>0</vt:i4>
      </vt:variant>
      <vt:variant>
        <vt:i4>5</vt:i4>
      </vt:variant>
      <vt:variant>
        <vt:lpwstr>http://www.omicronusa.com/</vt:lpwstr>
      </vt:variant>
      <vt:variant>
        <vt:lpwstr/>
      </vt:variant>
      <vt:variant>
        <vt:i4>8323179</vt:i4>
      </vt:variant>
      <vt:variant>
        <vt:i4>3</vt:i4>
      </vt:variant>
      <vt:variant>
        <vt:i4>0</vt:i4>
      </vt:variant>
      <vt:variant>
        <vt:i4>5</vt:i4>
      </vt:variant>
      <vt:variant>
        <vt:lpwstr>http://www.omicron.at/</vt:lpwstr>
      </vt:variant>
      <vt:variant>
        <vt:lpwstr/>
      </vt:variant>
      <vt:variant>
        <vt:i4>3211324</vt:i4>
      </vt:variant>
      <vt:variant>
        <vt:i4>0</vt:i4>
      </vt:variant>
      <vt:variant>
        <vt:i4>0</vt:i4>
      </vt:variant>
      <vt:variant>
        <vt:i4>5</vt:i4>
      </vt:variant>
      <vt:variant>
        <vt:lpwstr>http://www.omicron-lab.com/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Bernhard Baumgartner</dc:creator>
  <cp:keywords>Normal.DOT V 1.7 with additional Macros</cp:keywords>
  <cp:lastModifiedBy>Katharina Dunst</cp:lastModifiedBy>
  <cp:revision>13</cp:revision>
  <cp:lastPrinted>2012-08-30T04:54:00Z</cp:lastPrinted>
  <dcterms:created xsi:type="dcterms:W3CDTF">2016-06-28T06:45:00Z</dcterms:created>
  <dcterms:modified xsi:type="dcterms:W3CDTF">2017-06-14T12:52:00Z</dcterms:modified>
  <cp:category>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-1596196010</vt:i4>
  </property>
  <property fmtid="{D5CDD505-2E9C-101B-9397-08002B2CF9AE}" pid="3" name="_EmailSubject">
    <vt:lpwstr>Press Release ENU</vt:lpwstr>
  </property>
  <property fmtid="{D5CDD505-2E9C-101B-9397-08002B2CF9AE}" pid="4" name="_AuthorEmail">
    <vt:lpwstr>britta.pfeiffer@omicron-lab.com</vt:lpwstr>
  </property>
  <property fmtid="{D5CDD505-2E9C-101B-9397-08002B2CF9AE}" pid="5" name="_AuthorEmailDisplayName">
    <vt:lpwstr>Britta Pfeiffer</vt:lpwstr>
  </property>
  <property fmtid="{D5CDD505-2E9C-101B-9397-08002B2CF9AE}" pid="6" name="_PreviousAdHocReviewCycleID">
    <vt:i4>146113547</vt:i4>
  </property>
  <property fmtid="{D5CDD505-2E9C-101B-9397-08002B2CF9AE}" pid="7" name="_NewReviewCycle">
    <vt:lpwstr/>
  </property>
  <property fmtid="{D5CDD505-2E9C-101B-9397-08002B2CF9AE}" pid="8" name="_ReviewingToolsShownOnce">
    <vt:lpwstr/>
  </property>
</Properties>
</file>